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FC5" w:rsidRDefault="00404FC5">
      <w:pPr>
        <w:pBdr>
          <w:top w:val="nil"/>
          <w:left w:val="nil"/>
          <w:bottom w:val="nil"/>
          <w:right w:val="nil"/>
          <w:between w:val="nil"/>
        </w:pBdr>
        <w:spacing w:line="240" w:lineRule="auto"/>
        <w:ind w:left="0" w:hanging="2"/>
        <w:jc w:val="center"/>
        <w:rPr>
          <w:rFonts w:ascii="Calibri" w:eastAsia="Calibri" w:hAnsi="Calibri" w:cs="Calibri"/>
          <w:color w:val="000000"/>
        </w:rPr>
      </w:pPr>
    </w:p>
    <w:p w:rsidR="00404FC5" w:rsidRDefault="00404FC5">
      <w:pPr>
        <w:pBdr>
          <w:top w:val="nil"/>
          <w:left w:val="nil"/>
          <w:bottom w:val="nil"/>
          <w:right w:val="nil"/>
          <w:between w:val="nil"/>
        </w:pBdr>
        <w:spacing w:line="240" w:lineRule="auto"/>
        <w:ind w:left="0" w:hanging="2"/>
        <w:jc w:val="center"/>
        <w:rPr>
          <w:rFonts w:ascii="Calibri" w:eastAsia="Calibri" w:hAnsi="Calibri" w:cs="Calibri"/>
        </w:rPr>
      </w:pPr>
    </w:p>
    <w:p w:rsidR="00404FC5" w:rsidRDefault="00C573CB">
      <w:pPr>
        <w:widowControl w:val="0"/>
        <w:pBdr>
          <w:top w:val="nil"/>
          <w:left w:val="nil"/>
          <w:bottom w:val="nil"/>
          <w:right w:val="nil"/>
          <w:between w:val="nil"/>
        </w:pBdr>
        <w:tabs>
          <w:tab w:val="left" w:pos="426"/>
          <w:tab w:val="center" w:pos="4819"/>
          <w:tab w:val="right" w:pos="9638"/>
        </w:tabs>
        <w:spacing w:line="240" w:lineRule="auto"/>
        <w:ind w:left="1" w:hanging="3"/>
        <w:jc w:val="center"/>
        <w:rPr>
          <w:rFonts w:ascii="Calibri" w:eastAsia="Calibri" w:hAnsi="Calibri" w:cs="Calibri"/>
          <w:color w:val="000000"/>
          <w:sz w:val="28"/>
          <w:szCs w:val="28"/>
        </w:rPr>
      </w:pPr>
      <w:r>
        <w:rPr>
          <w:rFonts w:ascii="Calibri" w:eastAsia="Calibri" w:hAnsi="Calibri" w:cs="Calibri"/>
          <w:b/>
          <w:sz w:val="28"/>
          <w:szCs w:val="28"/>
        </w:rPr>
        <w:t>Modulo DOMANDA</w:t>
      </w:r>
    </w:p>
    <w:p w:rsidR="00404FC5" w:rsidRDefault="00404FC5">
      <w:pPr>
        <w:pBdr>
          <w:top w:val="nil"/>
          <w:left w:val="nil"/>
          <w:bottom w:val="nil"/>
          <w:right w:val="nil"/>
          <w:between w:val="nil"/>
        </w:pBdr>
        <w:spacing w:line="240" w:lineRule="auto"/>
        <w:ind w:left="0" w:hanging="2"/>
        <w:jc w:val="center"/>
        <w:rPr>
          <w:rFonts w:ascii="Calibri" w:eastAsia="Calibri" w:hAnsi="Calibri" w:cs="Calibri"/>
          <w:color w:val="000000"/>
        </w:rPr>
      </w:pPr>
    </w:p>
    <w:p w:rsidR="00404FC5" w:rsidRDefault="00404FC5">
      <w:pPr>
        <w:pBdr>
          <w:top w:val="nil"/>
          <w:left w:val="nil"/>
          <w:bottom w:val="nil"/>
          <w:right w:val="nil"/>
          <w:between w:val="nil"/>
        </w:pBdr>
        <w:spacing w:line="240" w:lineRule="auto"/>
        <w:ind w:left="0" w:hanging="2"/>
        <w:jc w:val="center"/>
        <w:rPr>
          <w:rFonts w:ascii="Calibri" w:eastAsia="Calibri" w:hAnsi="Calibri" w:cs="Calibri"/>
          <w:color w:val="000000"/>
        </w:rPr>
      </w:pPr>
    </w:p>
    <w:p w:rsidR="00404FC5" w:rsidRDefault="00404FC5">
      <w:pPr>
        <w:pBdr>
          <w:top w:val="nil"/>
          <w:left w:val="nil"/>
          <w:bottom w:val="nil"/>
          <w:right w:val="nil"/>
          <w:between w:val="nil"/>
        </w:pBdr>
        <w:spacing w:line="264" w:lineRule="auto"/>
        <w:ind w:left="0" w:hanging="2"/>
        <w:jc w:val="right"/>
        <w:rPr>
          <w:rFonts w:ascii="Calibri" w:eastAsia="Calibri" w:hAnsi="Calibri" w:cs="Calibri"/>
          <w:color w:val="000000"/>
          <w:sz w:val="16"/>
          <w:szCs w:val="16"/>
        </w:rPr>
      </w:pPr>
    </w:p>
    <w:p w:rsidR="00404FC5" w:rsidRDefault="00C573CB">
      <w:pPr>
        <w:widowControl w:val="0"/>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ALLA CAMERA DI COMMERCIO DELLA BASILICATA</w:t>
      </w:r>
    </w:p>
    <w:p w:rsidR="00404FC5" w:rsidRDefault="00C573CB">
      <w:pPr>
        <w:widowControl w:val="0"/>
        <w:pBdr>
          <w:top w:val="nil"/>
          <w:left w:val="nil"/>
          <w:bottom w:val="nil"/>
          <w:right w:val="nil"/>
          <w:between w:val="nil"/>
        </w:pBdr>
        <w:tabs>
          <w:tab w:val="left" w:pos="5387"/>
        </w:tabs>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C.SO XVIII AGOSTO, 34</w:t>
      </w:r>
    </w:p>
    <w:p w:rsidR="00404FC5" w:rsidRDefault="00C573CB">
      <w:pPr>
        <w:widowControl w:val="0"/>
        <w:pBdr>
          <w:top w:val="nil"/>
          <w:left w:val="nil"/>
          <w:bottom w:val="nil"/>
          <w:right w:val="nil"/>
          <w:between w:val="nil"/>
        </w:pBdr>
        <w:tabs>
          <w:tab w:val="left" w:pos="5387"/>
        </w:tabs>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85100 - POTENZA</w:t>
      </w:r>
      <w:r>
        <w:rPr>
          <w:rFonts w:ascii="Calibri" w:eastAsia="Calibri" w:hAnsi="Calibri" w:cs="Calibri"/>
          <w:b/>
          <w:color w:val="000000"/>
          <w:sz w:val="22"/>
          <w:szCs w:val="22"/>
        </w:rPr>
        <w:tab/>
      </w:r>
    </w:p>
    <w:p w:rsidR="00404FC5" w:rsidRDefault="00404FC5">
      <w:pPr>
        <w:widowControl w:val="0"/>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p>
    <w:p w:rsidR="00404FC5" w:rsidRDefault="00C573CB" w:rsidP="00EE06D0">
      <w:pPr>
        <w:widowControl w:val="0"/>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Il/la sottoscritto/a __________________________________________</w:t>
      </w:r>
      <w:r>
        <w:rPr>
          <w:rFonts w:ascii="Calibri" w:eastAsia="Calibri" w:hAnsi="Calibri" w:cs="Calibri"/>
          <w:sz w:val="22"/>
          <w:szCs w:val="22"/>
        </w:rPr>
        <w:t>____________</w:t>
      </w:r>
    </w:p>
    <w:p w:rsidR="00404FC5" w:rsidRDefault="00C573CB" w:rsidP="00EE06D0">
      <w:pPr>
        <w:widowControl w:val="0"/>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(cognome) (nome)</w:t>
      </w:r>
    </w:p>
    <w:p w:rsidR="00404FC5" w:rsidRDefault="00C573CB" w:rsidP="00EE06D0">
      <w:pPr>
        <w:widowControl w:val="0"/>
        <w:pBdr>
          <w:top w:val="nil"/>
          <w:left w:val="nil"/>
          <w:bottom w:val="nil"/>
          <w:right w:val="nil"/>
          <w:between w:val="nil"/>
        </w:pBdr>
        <w:spacing w:line="36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codice Fiscale _________________________________________________________</w:t>
      </w:r>
    </w:p>
    <w:p w:rsidR="00404FC5" w:rsidRDefault="00C573CB" w:rsidP="00EE06D0">
      <w:pPr>
        <w:widowControl w:val="0"/>
        <w:pBdr>
          <w:top w:val="nil"/>
          <w:left w:val="nil"/>
          <w:bottom w:val="nil"/>
          <w:right w:val="nil"/>
          <w:between w:val="nil"/>
        </w:pBdr>
        <w:spacing w:line="36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in qualità di titolare/legale </w:t>
      </w:r>
      <w:r>
        <w:rPr>
          <w:rFonts w:ascii="Calibri" w:eastAsia="Calibri" w:hAnsi="Calibri" w:cs="Calibri"/>
          <w:sz w:val="22"/>
          <w:szCs w:val="22"/>
        </w:rPr>
        <w:t>r</w:t>
      </w:r>
      <w:r>
        <w:rPr>
          <w:rFonts w:ascii="Calibri" w:eastAsia="Calibri" w:hAnsi="Calibri" w:cs="Calibri"/>
          <w:color w:val="000000"/>
          <w:sz w:val="22"/>
          <w:szCs w:val="22"/>
        </w:rPr>
        <w:t>appresentante</w:t>
      </w:r>
      <w:r>
        <w:rPr>
          <w:rFonts w:ascii="Calibri" w:eastAsia="Calibri" w:hAnsi="Calibri" w:cs="Calibri"/>
          <w:sz w:val="22"/>
          <w:szCs w:val="22"/>
        </w:rPr>
        <w:t xml:space="preserve"> o soggetto delegato </w:t>
      </w:r>
      <w:r>
        <w:rPr>
          <w:rFonts w:ascii="Calibri" w:eastAsia="Calibri" w:hAnsi="Calibri" w:cs="Calibri"/>
          <w:color w:val="000000"/>
          <w:sz w:val="22"/>
          <w:szCs w:val="22"/>
        </w:rPr>
        <w:t xml:space="preserve">della impresa/società </w:t>
      </w:r>
      <w:r>
        <w:rPr>
          <w:rFonts w:ascii="Calibri" w:eastAsia="Calibri" w:hAnsi="Calibri" w:cs="Calibri"/>
          <w:sz w:val="22"/>
          <w:szCs w:val="22"/>
        </w:rPr>
        <w:t>_______________________</w:t>
      </w:r>
      <w:r>
        <w:rPr>
          <w:rFonts w:ascii="Calibri" w:eastAsia="Calibri" w:hAnsi="Calibri" w:cs="Calibri"/>
          <w:color w:val="000000"/>
          <w:sz w:val="22"/>
          <w:szCs w:val="22"/>
        </w:rPr>
        <w:t xml:space="preserve"> iscritta al Registro Imprese di ____________</w:t>
      </w:r>
      <w:r>
        <w:rPr>
          <w:rFonts w:ascii="Calibri" w:eastAsia="Calibri" w:hAnsi="Calibri" w:cs="Calibri"/>
          <w:sz w:val="22"/>
          <w:szCs w:val="22"/>
        </w:rPr>
        <w:t>_</w:t>
      </w:r>
      <w:r>
        <w:rPr>
          <w:rFonts w:ascii="Calibri" w:eastAsia="Calibri" w:hAnsi="Calibri" w:cs="Calibri"/>
          <w:color w:val="000000"/>
          <w:sz w:val="22"/>
          <w:szCs w:val="22"/>
        </w:rPr>
        <w:t>___________ con il numero partita Iva ________________________ REA n.___________</w:t>
      </w:r>
      <w:r w:rsidR="00EE06D0">
        <w:rPr>
          <w:rFonts w:ascii="Calibri" w:eastAsia="Calibri" w:hAnsi="Calibri" w:cs="Calibri"/>
          <w:color w:val="000000"/>
          <w:sz w:val="22"/>
          <w:szCs w:val="22"/>
        </w:rPr>
        <w:t xml:space="preserve"> </w:t>
      </w:r>
      <w:r>
        <w:rPr>
          <w:rFonts w:ascii="Calibri" w:eastAsia="Calibri" w:hAnsi="Calibri" w:cs="Calibri"/>
          <w:color w:val="000000"/>
          <w:sz w:val="22"/>
          <w:szCs w:val="22"/>
        </w:rPr>
        <w:t>con sede in via/piazza ______________________________ n. __</w:t>
      </w:r>
      <w:r w:rsidR="00EE06D0">
        <w:rPr>
          <w:rFonts w:ascii="Calibri" w:eastAsia="Calibri" w:hAnsi="Calibri" w:cs="Calibri"/>
          <w:color w:val="000000"/>
          <w:sz w:val="22"/>
          <w:szCs w:val="22"/>
        </w:rPr>
        <w:t xml:space="preserve"> </w:t>
      </w:r>
      <w:r>
        <w:rPr>
          <w:rFonts w:ascii="Calibri" w:eastAsia="Calibri" w:hAnsi="Calibri" w:cs="Calibri"/>
          <w:color w:val="000000"/>
          <w:sz w:val="22"/>
          <w:szCs w:val="22"/>
        </w:rPr>
        <w:t>città _____________________ provincia _________</w:t>
      </w:r>
      <w:r>
        <w:rPr>
          <w:rFonts w:ascii="Calibri" w:eastAsia="Calibri" w:hAnsi="Calibri" w:cs="Calibri"/>
          <w:sz w:val="22"/>
          <w:szCs w:val="22"/>
        </w:rPr>
        <w:t xml:space="preserve"> </w:t>
      </w:r>
      <w:r>
        <w:rPr>
          <w:rFonts w:ascii="Calibri" w:eastAsia="Calibri" w:hAnsi="Calibri" w:cs="Calibri"/>
          <w:color w:val="000000"/>
          <w:sz w:val="22"/>
          <w:szCs w:val="22"/>
        </w:rPr>
        <w:t>CAP _</w:t>
      </w:r>
      <w:r w:rsidR="00EE06D0">
        <w:rPr>
          <w:rFonts w:ascii="Calibri" w:eastAsia="Calibri" w:hAnsi="Calibri" w:cs="Calibri"/>
          <w:color w:val="000000"/>
          <w:sz w:val="22"/>
          <w:szCs w:val="22"/>
        </w:rPr>
        <w:t>___</w:t>
      </w:r>
      <w:r>
        <w:rPr>
          <w:rFonts w:ascii="Calibri" w:eastAsia="Calibri" w:hAnsi="Calibri" w:cs="Calibri"/>
          <w:color w:val="000000"/>
          <w:sz w:val="22"/>
          <w:szCs w:val="22"/>
        </w:rPr>
        <w:t>__</w:t>
      </w:r>
      <w:r w:rsidR="00EE06D0">
        <w:rPr>
          <w:rFonts w:ascii="Calibri" w:eastAsia="Calibri" w:hAnsi="Calibri" w:cs="Calibri"/>
          <w:color w:val="000000"/>
          <w:sz w:val="22"/>
          <w:szCs w:val="22"/>
        </w:rPr>
        <w:t xml:space="preserve"> </w:t>
      </w:r>
      <w:r>
        <w:rPr>
          <w:rFonts w:ascii="Calibri" w:eastAsia="Calibri" w:hAnsi="Calibri" w:cs="Calibri"/>
          <w:color w:val="000000"/>
          <w:sz w:val="22"/>
          <w:szCs w:val="22"/>
        </w:rPr>
        <w:t>tel. _________________ fax __________________</w:t>
      </w:r>
      <w:r w:rsidR="00EE06D0">
        <w:rPr>
          <w:rFonts w:ascii="Calibri" w:eastAsia="Calibri" w:hAnsi="Calibri" w:cs="Calibri"/>
          <w:color w:val="000000"/>
          <w:sz w:val="22"/>
          <w:szCs w:val="22"/>
        </w:rPr>
        <w:t xml:space="preserve"> </w:t>
      </w:r>
      <w:r>
        <w:rPr>
          <w:rFonts w:ascii="Calibri" w:eastAsia="Calibri" w:hAnsi="Calibri" w:cs="Calibri"/>
          <w:color w:val="000000"/>
          <w:sz w:val="22"/>
          <w:szCs w:val="22"/>
        </w:rPr>
        <w:t>email _______________________________</w:t>
      </w:r>
      <w:r w:rsidR="00EE06D0">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indirizzo </w:t>
      </w:r>
      <w:r w:rsidR="00EE06D0">
        <w:rPr>
          <w:rFonts w:ascii="Calibri" w:eastAsia="Calibri" w:hAnsi="Calibri" w:cs="Calibri"/>
          <w:color w:val="000000"/>
          <w:sz w:val="22"/>
          <w:szCs w:val="22"/>
        </w:rPr>
        <w:t>P</w:t>
      </w:r>
      <w:r>
        <w:rPr>
          <w:rFonts w:ascii="Calibri" w:eastAsia="Calibri" w:hAnsi="Calibri" w:cs="Calibri"/>
          <w:color w:val="000000"/>
          <w:sz w:val="22"/>
          <w:szCs w:val="22"/>
        </w:rPr>
        <w:t>EC____________________________________</w:t>
      </w:r>
    </w:p>
    <w:p w:rsidR="00404FC5" w:rsidRDefault="00C573CB">
      <w:pPr>
        <w:widowControl w:val="0"/>
        <w:pBdr>
          <w:top w:val="nil"/>
          <w:left w:val="nil"/>
          <w:bottom w:val="nil"/>
          <w:right w:val="nil"/>
          <w:between w:val="nil"/>
        </w:pBdr>
        <w:spacing w:line="240" w:lineRule="auto"/>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CHIEDE</w:t>
      </w:r>
    </w:p>
    <w:p w:rsidR="00404FC5" w:rsidRDefault="00C573CB">
      <w:pPr>
        <w:pBdr>
          <w:top w:val="nil"/>
          <w:left w:val="nil"/>
          <w:bottom w:val="nil"/>
          <w:right w:val="nil"/>
          <w:between w:val="nil"/>
        </w:pBdr>
        <w:spacing w:line="264"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che l’impresa partecipi alla procedura di assegnazione di voucher di cui al presente Bando.</w:t>
      </w:r>
    </w:p>
    <w:p w:rsidR="00404FC5" w:rsidRDefault="00404FC5">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p>
    <w:p w:rsidR="00404FC5" w:rsidRDefault="00C573CB">
      <w:pPr>
        <w:pBdr>
          <w:top w:val="nil"/>
          <w:left w:val="nil"/>
          <w:bottom w:val="nil"/>
          <w:right w:val="nil"/>
          <w:between w:val="nil"/>
        </w:pBdr>
        <w:spacing w:line="264"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 tale fine il/la sottoscritto/a, consapevole delle responsabilità penali richiamate dall’art. 76 del D.P.R. 445 del 28/12/2000 in caso di dichiarazioni mendaci, formazione e uso di atti falsi o contenenti dati non rispondenti a verità, ai sensi degli artt. 46, 47 e 48 del D.P.R. 445/2000</w:t>
      </w:r>
    </w:p>
    <w:p w:rsidR="00404FC5" w:rsidRDefault="00404FC5">
      <w:pPr>
        <w:pBdr>
          <w:top w:val="nil"/>
          <w:left w:val="nil"/>
          <w:bottom w:val="nil"/>
          <w:right w:val="nil"/>
          <w:between w:val="nil"/>
        </w:pBdr>
        <w:spacing w:line="264" w:lineRule="auto"/>
        <w:ind w:left="0" w:hanging="2"/>
        <w:jc w:val="center"/>
        <w:rPr>
          <w:rFonts w:ascii="Calibri" w:eastAsia="Calibri" w:hAnsi="Calibri" w:cs="Calibri"/>
          <w:b/>
          <w:sz w:val="22"/>
          <w:szCs w:val="22"/>
        </w:rPr>
      </w:pPr>
    </w:p>
    <w:p w:rsidR="00404FC5" w:rsidRDefault="00C573CB">
      <w:pPr>
        <w:pBdr>
          <w:top w:val="nil"/>
          <w:left w:val="nil"/>
          <w:bottom w:val="nil"/>
          <w:right w:val="nil"/>
          <w:between w:val="nil"/>
        </w:pBdr>
        <w:spacing w:line="264" w:lineRule="auto"/>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DICHIARA</w:t>
      </w:r>
    </w:p>
    <w:p w:rsidR="009A0F5E" w:rsidRPr="009A0F5E" w:rsidRDefault="009A0F5E" w:rsidP="009A0F5E">
      <w:pPr>
        <w:pBdr>
          <w:top w:val="nil"/>
          <w:left w:val="nil"/>
          <w:bottom w:val="nil"/>
          <w:right w:val="nil"/>
          <w:between w:val="nil"/>
        </w:pBdr>
        <w:spacing w:line="264" w:lineRule="auto"/>
        <w:ind w:left="0" w:hanging="2"/>
        <w:jc w:val="both"/>
        <w:rPr>
          <w:rFonts w:ascii="Calibri" w:eastAsia="Calibri" w:hAnsi="Calibri" w:cs="Calibri"/>
          <w:sz w:val="22"/>
          <w:szCs w:val="22"/>
        </w:rPr>
      </w:pPr>
      <w:r>
        <w:rPr>
          <w:rFonts w:ascii="Calibri" w:eastAsia="Calibri" w:hAnsi="Calibri" w:cs="Calibri"/>
          <w:sz w:val="22"/>
          <w:szCs w:val="22"/>
        </w:rPr>
        <w:t>che l’impresa:</w:t>
      </w:r>
    </w:p>
    <w:p w:rsidR="00404FC5" w:rsidRPr="009A0F5E" w:rsidRDefault="00C573CB" w:rsidP="009A0F5E">
      <w:pPr>
        <w:pStyle w:val="Paragrafoelenco"/>
        <w:numPr>
          <w:ilvl w:val="1"/>
          <w:numId w:val="18"/>
        </w:numPr>
        <w:pBdr>
          <w:top w:val="nil"/>
          <w:left w:val="nil"/>
          <w:bottom w:val="nil"/>
          <w:right w:val="nil"/>
          <w:between w:val="nil"/>
        </w:pBdr>
        <w:spacing w:line="264" w:lineRule="auto"/>
        <w:ind w:leftChars="0" w:left="284" w:firstLineChars="0" w:hanging="284"/>
        <w:jc w:val="both"/>
        <w:rPr>
          <w:rFonts w:eastAsia="Calibri" w:cs="Calibri"/>
          <w:color w:val="000000"/>
        </w:rPr>
      </w:pPr>
      <w:r w:rsidRPr="009A0F5E">
        <w:rPr>
          <w:rFonts w:eastAsia="Calibri" w:cs="Calibri"/>
        </w:rPr>
        <w:t xml:space="preserve">è </w:t>
      </w:r>
      <w:r w:rsidRPr="009A0F5E">
        <w:rPr>
          <w:rFonts w:eastAsia="Calibri" w:cs="Calibri"/>
          <w:color w:val="000000"/>
        </w:rPr>
        <w:t>micro o piccola o media</w:t>
      </w:r>
      <w:r w:rsidR="009A0F5E">
        <w:rPr>
          <w:vertAlign w:val="superscript"/>
        </w:rPr>
        <w:footnoteReference w:id="1"/>
      </w:r>
      <w:r w:rsidRPr="009A0F5E">
        <w:rPr>
          <w:rFonts w:eastAsia="Calibri" w:cs="Calibri"/>
          <w:color w:val="000000"/>
        </w:rPr>
        <w:t xml:space="preserve"> come definita nell’Allegato I al Regolamento n. 651/2014/UE della Commissione europea;</w:t>
      </w:r>
    </w:p>
    <w:p w:rsidR="00404FC5" w:rsidRPr="009A0F5E" w:rsidRDefault="00C573CB" w:rsidP="009A0F5E">
      <w:pPr>
        <w:pStyle w:val="Paragrafoelenco"/>
        <w:numPr>
          <w:ilvl w:val="1"/>
          <w:numId w:val="18"/>
        </w:numPr>
        <w:pBdr>
          <w:top w:val="nil"/>
          <w:left w:val="nil"/>
          <w:bottom w:val="nil"/>
          <w:right w:val="nil"/>
          <w:between w:val="nil"/>
        </w:pBdr>
        <w:tabs>
          <w:tab w:val="left" w:pos="142"/>
          <w:tab w:val="left" w:pos="284"/>
          <w:tab w:val="left" w:pos="426"/>
        </w:tabs>
        <w:spacing w:line="264" w:lineRule="auto"/>
        <w:ind w:leftChars="0" w:left="284" w:firstLineChars="0" w:hanging="284"/>
        <w:jc w:val="both"/>
        <w:rPr>
          <w:rFonts w:eastAsia="Calibri" w:cs="Calibri"/>
          <w:color w:val="000000"/>
        </w:rPr>
      </w:pPr>
      <w:r w:rsidRPr="009A0F5E">
        <w:rPr>
          <w:rFonts w:eastAsia="Calibri" w:cs="Calibri"/>
          <w:color w:val="000000"/>
        </w:rPr>
        <w:t>è attiva e in regola con l’iscrizione al Registro delle Imprese nella circoscrizione territoriale della Camera di commercio della Basilicata;</w:t>
      </w:r>
    </w:p>
    <w:p w:rsidR="00404FC5" w:rsidRPr="009A0F5E" w:rsidRDefault="00C573CB" w:rsidP="009A0F5E">
      <w:pPr>
        <w:pStyle w:val="Paragrafoelenco"/>
        <w:numPr>
          <w:ilvl w:val="1"/>
          <w:numId w:val="18"/>
        </w:numPr>
        <w:tabs>
          <w:tab w:val="left" w:pos="142"/>
          <w:tab w:val="left" w:pos="284"/>
        </w:tabs>
        <w:spacing w:line="264" w:lineRule="auto"/>
        <w:ind w:leftChars="0" w:left="567" w:firstLineChars="0"/>
        <w:jc w:val="both"/>
        <w:rPr>
          <w:rFonts w:eastAsia="Calibri" w:cs="Calibri"/>
        </w:rPr>
      </w:pPr>
      <w:r w:rsidRPr="009A0F5E">
        <w:rPr>
          <w:rFonts w:eastAsia="Calibri" w:cs="Calibri"/>
        </w:rPr>
        <w:lastRenderedPageBreak/>
        <w:t xml:space="preserve">è in regola con il pagamento del diritto annuale e non ha pendenze in corso con la Camera di commercio della Basilicata </w:t>
      </w:r>
      <w:bookmarkStart w:id="0" w:name="_Hlk147312543"/>
      <w:r w:rsidRPr="009A0F5E">
        <w:rPr>
          <w:rFonts w:eastAsia="Calibri" w:cs="Calibri"/>
        </w:rPr>
        <w:t>e/o con la sua Azienda speciale ASSET</w:t>
      </w:r>
      <w:r w:rsidR="00E47BB0">
        <w:rPr>
          <w:rFonts w:eastAsia="Calibri" w:cs="Calibri"/>
        </w:rPr>
        <w:t xml:space="preserve"> Basilicata</w:t>
      </w:r>
      <w:r w:rsidRPr="009A0F5E">
        <w:rPr>
          <w:rFonts w:eastAsia="Calibri" w:cs="Calibri"/>
        </w:rPr>
        <w:t>;</w:t>
      </w:r>
    </w:p>
    <w:bookmarkEnd w:id="0"/>
    <w:p w:rsidR="00404FC5" w:rsidRPr="009A0F5E" w:rsidRDefault="00C573CB" w:rsidP="009A0F5E">
      <w:pPr>
        <w:pStyle w:val="Paragrafoelenco"/>
        <w:numPr>
          <w:ilvl w:val="1"/>
          <w:numId w:val="18"/>
        </w:numPr>
        <w:pBdr>
          <w:top w:val="nil"/>
          <w:left w:val="nil"/>
          <w:bottom w:val="nil"/>
          <w:right w:val="nil"/>
          <w:between w:val="nil"/>
        </w:pBdr>
        <w:tabs>
          <w:tab w:val="left" w:pos="142"/>
          <w:tab w:val="left" w:pos="284"/>
          <w:tab w:val="left" w:pos="567"/>
        </w:tabs>
        <w:spacing w:line="264" w:lineRule="auto"/>
        <w:ind w:leftChars="0" w:left="567" w:firstLineChars="0"/>
        <w:jc w:val="both"/>
        <w:rPr>
          <w:rFonts w:eastAsia="Calibri" w:cs="Calibri"/>
          <w:color w:val="000000"/>
        </w:rPr>
      </w:pPr>
      <w:r w:rsidRPr="009A0F5E">
        <w:rPr>
          <w:rFonts w:eastAsia="Calibri" w:cs="Calibri"/>
          <w:color w:val="000000"/>
        </w:rPr>
        <w:t>non è in stato di fallimento, liquidazione (anche volontaria), amministrazione controllata, concordato preventivo o in qualsiasi altra situazione equivalente secondo la vigente normativa;</w:t>
      </w:r>
      <w:r w:rsidR="00E47BB0" w:rsidRPr="00E47BB0">
        <w:rPr>
          <w:rFonts w:eastAsia="Calibri" w:cs="Calibri"/>
          <w:color w:val="000000"/>
        </w:rPr>
        <w:t xml:space="preserve"> </w:t>
      </w:r>
    </w:p>
    <w:p w:rsidR="00404FC5" w:rsidRPr="009A0F5E" w:rsidRDefault="00C573CB" w:rsidP="009A0F5E">
      <w:pPr>
        <w:pStyle w:val="Paragrafoelenco"/>
        <w:numPr>
          <w:ilvl w:val="1"/>
          <w:numId w:val="18"/>
        </w:numPr>
        <w:pBdr>
          <w:top w:val="nil"/>
          <w:left w:val="nil"/>
          <w:bottom w:val="nil"/>
          <w:right w:val="nil"/>
          <w:between w:val="nil"/>
        </w:pBdr>
        <w:tabs>
          <w:tab w:val="left" w:pos="142"/>
          <w:tab w:val="left" w:pos="284"/>
          <w:tab w:val="left" w:pos="567"/>
        </w:tabs>
        <w:spacing w:line="264" w:lineRule="auto"/>
        <w:ind w:leftChars="0" w:left="567" w:firstLineChars="0"/>
        <w:jc w:val="both"/>
        <w:rPr>
          <w:rFonts w:eastAsia="Calibri" w:cs="Calibri"/>
          <w:color w:val="000000"/>
        </w:rPr>
      </w:pPr>
      <w:r w:rsidRPr="009A0F5E">
        <w:rPr>
          <w:rFonts w:eastAsia="Calibri" w:cs="Calibri"/>
          <w:color w:val="000000"/>
        </w:rPr>
        <w:t xml:space="preserve">non </w:t>
      </w:r>
      <w:r w:rsidR="00E47BB0">
        <w:rPr>
          <w:rFonts w:eastAsia="Calibri" w:cs="Calibri"/>
          <w:color w:val="000000"/>
        </w:rPr>
        <w:t xml:space="preserve">ha </w:t>
      </w:r>
      <w:r w:rsidRPr="009A0F5E">
        <w:rPr>
          <w:rFonts w:eastAsia="Calibri" w:cs="Calibri"/>
          <w:color w:val="000000"/>
        </w:rPr>
        <w:t>cause di divieto, di decadenza, di sospensione previste dall’art. 67 D.lgs. 6 settembre 2011, n.159 (Codice delle leggi antimafia e delle misure di prevenzione, nonché nuove disposizioni in materia di documentazione antimafia)</w:t>
      </w:r>
      <w:r w:rsidR="00E47BB0" w:rsidRPr="009A0F5E">
        <w:rPr>
          <w:rFonts w:eastAsia="Calibri" w:cs="Calibri"/>
          <w:color w:val="000000"/>
        </w:rPr>
        <w:t xml:space="preserve"> per i </w:t>
      </w:r>
      <w:r w:rsidR="00E47BB0">
        <w:rPr>
          <w:rFonts w:eastAsia="Calibri" w:cs="Calibri"/>
          <w:color w:val="000000"/>
        </w:rPr>
        <w:t xml:space="preserve">suoi </w:t>
      </w:r>
      <w:r w:rsidR="00E47BB0" w:rsidRPr="009A0F5E">
        <w:rPr>
          <w:rFonts w:eastAsia="Calibri" w:cs="Calibri"/>
          <w:color w:val="000000"/>
        </w:rPr>
        <w:t xml:space="preserve">legali rappresentanti, amministratori (con o senza poteri di rappresentanza) e </w:t>
      </w:r>
      <w:r w:rsidR="00E47BB0" w:rsidRPr="00E47BB0">
        <w:rPr>
          <w:rFonts w:eastAsia="Calibri" w:cs="Calibri"/>
        </w:rPr>
        <w:t>soci</w:t>
      </w:r>
      <w:r w:rsidRPr="009A0F5E">
        <w:rPr>
          <w:rFonts w:eastAsia="Calibri" w:cs="Calibri"/>
          <w:color w:val="000000"/>
        </w:rPr>
        <w:t>. I soggetti sottoposti alla verifica antimafia sono quelli indicati nell’art. 85 del D.lgs. 6 settembre 2011, n.159;</w:t>
      </w:r>
    </w:p>
    <w:p w:rsidR="00404FC5" w:rsidRPr="00E47BB0" w:rsidRDefault="00C573CB" w:rsidP="00E47BB0">
      <w:pPr>
        <w:pStyle w:val="Paragrafoelenco"/>
        <w:widowControl w:val="0"/>
        <w:numPr>
          <w:ilvl w:val="1"/>
          <w:numId w:val="18"/>
        </w:numPr>
        <w:pBdr>
          <w:top w:val="nil"/>
          <w:left w:val="nil"/>
          <w:bottom w:val="nil"/>
          <w:right w:val="nil"/>
          <w:between w:val="nil"/>
        </w:pBdr>
        <w:tabs>
          <w:tab w:val="left" w:pos="142"/>
          <w:tab w:val="left" w:pos="284"/>
          <w:tab w:val="left" w:pos="426"/>
        </w:tabs>
        <w:spacing w:after="120" w:line="264" w:lineRule="auto"/>
        <w:ind w:leftChars="0" w:left="567" w:firstLineChars="0" w:hanging="283"/>
        <w:jc w:val="both"/>
        <w:rPr>
          <w:rFonts w:eastAsia="Calibri" w:cs="Calibri"/>
          <w:color w:val="000000"/>
        </w:rPr>
      </w:pPr>
      <w:r w:rsidRPr="00E47BB0">
        <w:rPr>
          <w:rFonts w:eastAsia="Calibri" w:cs="Calibri"/>
          <w:color w:val="000000"/>
        </w:rPr>
        <w:t>ha assolto gli obblighi contributivi ed è in regola con le normative sulla salute e sicurezza sul lavoro di cui al D.lgs. 9 aprile 2008, n. 81 e successive modificazioni e integrazioni, (DURC) e in particolare che:</w:t>
      </w:r>
    </w:p>
    <w:p w:rsidR="00404FC5" w:rsidRDefault="00C573CB" w:rsidP="00E47BB0">
      <w:pPr>
        <w:widowControl w:val="0"/>
        <w:pBdr>
          <w:top w:val="nil"/>
          <w:left w:val="nil"/>
          <w:bottom w:val="nil"/>
          <w:right w:val="nil"/>
          <w:between w:val="nil"/>
        </w:pBdr>
        <w:tabs>
          <w:tab w:val="left" w:pos="993"/>
        </w:tabs>
        <w:spacing w:line="360" w:lineRule="auto"/>
        <w:ind w:leftChars="294" w:left="708" w:hanging="2"/>
        <w:jc w:val="both"/>
        <w:rPr>
          <w:rFonts w:ascii="Calibri" w:eastAsia="Calibri" w:hAnsi="Calibri" w:cs="Calibri"/>
          <w:color w:val="000000"/>
          <w:sz w:val="22"/>
          <w:szCs w:val="22"/>
        </w:rPr>
      </w:pPr>
      <w:r w:rsidRPr="00E33AEB">
        <w:rPr>
          <w:rFonts w:eastAsia="Noto Sans Symbols"/>
          <w:b/>
          <w:color w:val="000000"/>
          <w:sz w:val="22"/>
          <w:szCs w:val="22"/>
        </w:rPr>
        <w:t>□</w:t>
      </w:r>
      <w:r w:rsidR="00710621">
        <w:rPr>
          <w:rFonts w:ascii="Calibri" w:eastAsia="Calibri" w:hAnsi="Calibri" w:cs="Calibri"/>
          <w:color w:val="000000"/>
          <w:sz w:val="22"/>
          <w:szCs w:val="22"/>
        </w:rPr>
        <w:tab/>
      </w:r>
      <w:r>
        <w:rPr>
          <w:rFonts w:ascii="Calibri" w:eastAsia="Calibri" w:hAnsi="Calibri" w:cs="Calibri"/>
          <w:color w:val="000000"/>
          <w:sz w:val="22"/>
          <w:szCs w:val="22"/>
        </w:rPr>
        <w:t>ha dipendenti a cui è applicato il seguente CCNL _______________________</w:t>
      </w:r>
      <w:r w:rsidR="00E47BB0">
        <w:rPr>
          <w:rFonts w:ascii="Calibri" w:eastAsia="Calibri" w:hAnsi="Calibri" w:cs="Calibri"/>
          <w:color w:val="000000"/>
          <w:sz w:val="22"/>
          <w:szCs w:val="22"/>
        </w:rPr>
        <w:t xml:space="preserve">, </w:t>
      </w:r>
      <w:r>
        <w:rPr>
          <w:rFonts w:ascii="Calibri" w:eastAsia="Calibri" w:hAnsi="Calibri" w:cs="Calibri"/>
          <w:color w:val="000000"/>
          <w:sz w:val="22"/>
          <w:szCs w:val="22"/>
        </w:rPr>
        <w:t>matricola azienda INPS __________________ sede competente _________________</w:t>
      </w:r>
      <w:r w:rsidR="00E47BB0">
        <w:rPr>
          <w:rFonts w:ascii="Calibri" w:eastAsia="Calibri" w:hAnsi="Calibri" w:cs="Calibri"/>
          <w:color w:val="000000"/>
          <w:sz w:val="22"/>
          <w:szCs w:val="22"/>
        </w:rPr>
        <w:t xml:space="preserve"> </w:t>
      </w:r>
      <w:r>
        <w:rPr>
          <w:rFonts w:ascii="Calibri" w:eastAsia="Calibri" w:hAnsi="Calibri" w:cs="Calibri"/>
          <w:color w:val="000000"/>
          <w:sz w:val="22"/>
          <w:szCs w:val="22"/>
        </w:rPr>
        <w:t>posizione INAIL ________________________ sede competente _________________</w:t>
      </w:r>
    </w:p>
    <w:p w:rsidR="00404FC5" w:rsidRDefault="00C573CB" w:rsidP="00E47BB0">
      <w:pPr>
        <w:widowControl w:val="0"/>
        <w:pBdr>
          <w:top w:val="nil"/>
          <w:left w:val="nil"/>
          <w:bottom w:val="nil"/>
          <w:right w:val="nil"/>
          <w:between w:val="nil"/>
        </w:pBdr>
        <w:tabs>
          <w:tab w:val="left" w:pos="993"/>
        </w:tabs>
        <w:spacing w:line="360" w:lineRule="auto"/>
        <w:ind w:leftChars="294" w:left="708" w:hanging="2"/>
        <w:rPr>
          <w:rFonts w:ascii="Calibri" w:eastAsia="Calibri" w:hAnsi="Calibri" w:cs="Calibri"/>
          <w:color w:val="000000"/>
          <w:sz w:val="22"/>
          <w:szCs w:val="22"/>
        </w:rPr>
      </w:pPr>
      <w:r>
        <w:rPr>
          <w:rFonts w:ascii="Noto Sans Symbols" w:eastAsia="Noto Sans Symbols" w:hAnsi="Noto Sans Symbols" w:cs="Noto Sans Symbols"/>
          <w:color w:val="000000"/>
          <w:sz w:val="22"/>
          <w:szCs w:val="22"/>
        </w:rPr>
        <w:t>□</w:t>
      </w:r>
      <w:r w:rsidR="00710621">
        <w:rPr>
          <w:rFonts w:ascii="Calibri" w:eastAsia="Calibri" w:hAnsi="Calibri" w:cs="Calibri"/>
          <w:color w:val="000000"/>
          <w:sz w:val="22"/>
          <w:szCs w:val="22"/>
        </w:rPr>
        <w:tab/>
      </w:r>
      <w:r>
        <w:rPr>
          <w:rFonts w:ascii="Calibri" w:eastAsia="Calibri" w:hAnsi="Calibri" w:cs="Calibri"/>
          <w:color w:val="000000"/>
          <w:sz w:val="22"/>
          <w:szCs w:val="22"/>
        </w:rPr>
        <w:t>non ha dipendenti e che il titolare/professionista/soci è/sono iscritto/i alla seguente cassa di previdenza/forma assicurativa obbligatoria ____________________________</w:t>
      </w:r>
    </w:p>
    <w:p w:rsidR="00404FC5" w:rsidRDefault="00C573CB" w:rsidP="00E47BB0">
      <w:pPr>
        <w:widowControl w:val="0"/>
        <w:pBdr>
          <w:top w:val="nil"/>
          <w:left w:val="nil"/>
          <w:bottom w:val="nil"/>
          <w:right w:val="nil"/>
          <w:between w:val="nil"/>
        </w:pBdr>
        <w:spacing w:line="360" w:lineRule="auto"/>
        <w:ind w:leftChars="294" w:left="708" w:hanging="2"/>
        <w:rPr>
          <w:rFonts w:ascii="Calibri" w:eastAsia="Calibri" w:hAnsi="Calibri" w:cs="Calibri"/>
          <w:color w:val="000000"/>
          <w:sz w:val="22"/>
          <w:szCs w:val="22"/>
        </w:rPr>
      </w:pPr>
      <w:r>
        <w:rPr>
          <w:rFonts w:ascii="Calibri" w:eastAsia="Calibri" w:hAnsi="Calibri" w:cs="Calibri"/>
          <w:color w:val="000000"/>
          <w:sz w:val="22"/>
          <w:szCs w:val="22"/>
        </w:rPr>
        <w:t>n. iscrizione/matricola ______</w:t>
      </w:r>
      <w:r>
        <w:rPr>
          <w:rFonts w:ascii="Calibri" w:eastAsia="Calibri" w:hAnsi="Calibri" w:cs="Calibri"/>
          <w:sz w:val="22"/>
          <w:szCs w:val="22"/>
        </w:rPr>
        <w:t>______</w:t>
      </w:r>
      <w:r>
        <w:rPr>
          <w:rFonts w:ascii="Calibri" w:eastAsia="Calibri" w:hAnsi="Calibri" w:cs="Calibri"/>
          <w:color w:val="000000"/>
          <w:sz w:val="22"/>
          <w:szCs w:val="22"/>
        </w:rPr>
        <w:t>______ sede</w:t>
      </w:r>
      <w:r>
        <w:rPr>
          <w:rFonts w:ascii="Calibri" w:eastAsia="Calibri" w:hAnsi="Calibri" w:cs="Calibri"/>
          <w:sz w:val="22"/>
          <w:szCs w:val="22"/>
        </w:rPr>
        <w:t xml:space="preserve"> </w:t>
      </w:r>
      <w:r>
        <w:rPr>
          <w:rFonts w:ascii="Calibri" w:eastAsia="Calibri" w:hAnsi="Calibri" w:cs="Calibri"/>
          <w:color w:val="000000"/>
          <w:sz w:val="22"/>
          <w:szCs w:val="22"/>
        </w:rPr>
        <w:t>competente ______________</w:t>
      </w:r>
    </w:p>
    <w:p w:rsidR="00404FC5" w:rsidRDefault="00C573CB" w:rsidP="00E47BB0">
      <w:pPr>
        <w:widowControl w:val="0"/>
        <w:pBdr>
          <w:top w:val="nil"/>
          <w:left w:val="nil"/>
          <w:bottom w:val="nil"/>
          <w:right w:val="nil"/>
          <w:between w:val="nil"/>
        </w:pBdr>
        <w:spacing w:line="360" w:lineRule="auto"/>
        <w:ind w:leftChars="294" w:left="708" w:hanging="2"/>
        <w:rPr>
          <w:rFonts w:ascii="Calibri" w:eastAsia="Calibri" w:hAnsi="Calibri" w:cs="Calibri"/>
          <w:color w:val="000000"/>
          <w:sz w:val="22"/>
          <w:szCs w:val="22"/>
        </w:rPr>
      </w:pPr>
      <w:r>
        <w:rPr>
          <w:rFonts w:ascii="Calibri" w:eastAsia="Calibri" w:hAnsi="Calibri" w:cs="Calibri"/>
          <w:color w:val="000000"/>
          <w:sz w:val="22"/>
          <w:szCs w:val="22"/>
        </w:rPr>
        <w:t>posizione INAIL ____________________</w:t>
      </w:r>
      <w:r>
        <w:rPr>
          <w:rFonts w:ascii="Calibri" w:eastAsia="Calibri" w:hAnsi="Calibri" w:cs="Calibri"/>
          <w:sz w:val="22"/>
          <w:szCs w:val="22"/>
        </w:rPr>
        <w:t xml:space="preserve"> </w:t>
      </w:r>
      <w:r>
        <w:rPr>
          <w:rFonts w:ascii="Calibri" w:eastAsia="Calibri" w:hAnsi="Calibri" w:cs="Calibri"/>
          <w:color w:val="000000"/>
          <w:sz w:val="22"/>
          <w:szCs w:val="22"/>
        </w:rPr>
        <w:t>sede competente ___________________</w:t>
      </w:r>
    </w:p>
    <w:p w:rsidR="00404FC5" w:rsidRDefault="00C573CB" w:rsidP="00E33AEB">
      <w:pPr>
        <w:widowControl w:val="0"/>
        <w:pBdr>
          <w:top w:val="nil"/>
          <w:left w:val="nil"/>
          <w:bottom w:val="nil"/>
          <w:right w:val="nil"/>
          <w:between w:val="nil"/>
        </w:pBdr>
        <w:tabs>
          <w:tab w:val="left" w:pos="426"/>
        </w:tabs>
        <w:spacing w:line="360" w:lineRule="auto"/>
        <w:ind w:leftChars="176" w:left="424" w:hanging="2"/>
        <w:jc w:val="center"/>
        <w:rPr>
          <w:rFonts w:ascii="Calibri" w:eastAsia="Calibri" w:hAnsi="Calibri" w:cs="Calibri"/>
          <w:color w:val="000000"/>
          <w:sz w:val="22"/>
          <w:szCs w:val="22"/>
        </w:rPr>
      </w:pPr>
      <w:r>
        <w:rPr>
          <w:rFonts w:ascii="Calibri" w:eastAsia="Calibri" w:hAnsi="Calibri" w:cs="Calibri"/>
          <w:color w:val="000000"/>
          <w:sz w:val="22"/>
          <w:szCs w:val="22"/>
        </w:rPr>
        <w:t>ovvero che</w:t>
      </w:r>
    </w:p>
    <w:p w:rsidR="00404FC5" w:rsidRDefault="00C573CB" w:rsidP="00E47BB0">
      <w:pPr>
        <w:widowControl w:val="0"/>
        <w:pBdr>
          <w:top w:val="nil"/>
          <w:left w:val="nil"/>
          <w:bottom w:val="nil"/>
          <w:right w:val="nil"/>
          <w:between w:val="nil"/>
        </w:pBdr>
        <w:tabs>
          <w:tab w:val="left" w:pos="993"/>
        </w:tabs>
        <w:spacing w:line="360" w:lineRule="auto"/>
        <w:ind w:leftChars="294" w:left="709" w:hanging="3"/>
        <w:rPr>
          <w:rFonts w:ascii="Calibri" w:eastAsia="Calibri" w:hAnsi="Calibri" w:cs="Calibri"/>
          <w:color w:val="000000"/>
          <w:sz w:val="22"/>
          <w:szCs w:val="22"/>
        </w:rPr>
      </w:pPr>
      <w:r w:rsidRPr="00150123">
        <w:rPr>
          <w:rFonts w:ascii="Noto Sans Symbols" w:eastAsia="Noto Sans Symbols" w:hAnsi="Noto Sans Symbols" w:cs="Noto Sans Symbols"/>
          <w:color w:val="000000"/>
          <w:sz w:val="28"/>
          <w:szCs w:val="28"/>
        </w:rPr>
        <w:t>□</w:t>
      </w:r>
      <w:r w:rsidR="00710621">
        <w:rPr>
          <w:rFonts w:ascii="Calibri" w:eastAsia="Calibri" w:hAnsi="Calibri" w:cs="Calibri"/>
          <w:color w:val="000000"/>
          <w:sz w:val="22"/>
          <w:szCs w:val="22"/>
        </w:rPr>
        <w:tab/>
      </w:r>
      <w:r>
        <w:rPr>
          <w:rFonts w:ascii="Calibri" w:eastAsia="Calibri" w:hAnsi="Calibri" w:cs="Calibri"/>
          <w:color w:val="000000"/>
          <w:sz w:val="22"/>
          <w:szCs w:val="22"/>
        </w:rPr>
        <w:t>non è tenuta/o all’iscrizione ad alcuna forma assicurativa obbligatoria e all’INAIL</w:t>
      </w:r>
      <w:r w:rsidR="00E47BB0">
        <w:rPr>
          <w:rFonts w:ascii="Calibri" w:eastAsia="Calibri" w:hAnsi="Calibri" w:cs="Calibri"/>
          <w:color w:val="000000"/>
          <w:sz w:val="22"/>
          <w:szCs w:val="22"/>
        </w:rPr>
        <w:t>;</w:t>
      </w:r>
    </w:p>
    <w:p w:rsidR="00404FC5" w:rsidRDefault="00E47BB0" w:rsidP="008B17E4">
      <w:pPr>
        <w:pBdr>
          <w:top w:val="nil"/>
          <w:left w:val="nil"/>
          <w:bottom w:val="nil"/>
          <w:right w:val="nil"/>
          <w:between w:val="nil"/>
        </w:pBdr>
        <w:tabs>
          <w:tab w:val="left" w:pos="567"/>
          <w:tab w:val="left" w:pos="709"/>
        </w:tabs>
        <w:spacing w:after="120" w:line="240" w:lineRule="auto"/>
        <w:ind w:leftChars="0" w:left="851" w:firstLineChars="0" w:hanging="425"/>
        <w:jc w:val="both"/>
        <w:rPr>
          <w:rFonts w:ascii="Calibri" w:eastAsia="Calibri" w:hAnsi="Calibri" w:cs="Calibri"/>
          <w:color w:val="000000"/>
          <w:sz w:val="22"/>
          <w:szCs w:val="22"/>
        </w:rPr>
      </w:pPr>
      <w:r w:rsidRPr="00E47BB0">
        <w:rPr>
          <w:rFonts w:asciiTheme="majorHAnsi" w:eastAsia="Noto Sans Symbols" w:hAnsiTheme="majorHAnsi" w:cstheme="majorHAnsi"/>
          <w:color w:val="000000"/>
          <w:sz w:val="22"/>
          <w:szCs w:val="22"/>
        </w:rPr>
        <w:t>7</w:t>
      </w:r>
      <w:r>
        <w:rPr>
          <w:rFonts w:ascii="Noto Sans Symbols" w:eastAsia="Noto Sans Symbols" w:hAnsi="Noto Sans Symbols" w:cs="Noto Sans Symbols"/>
          <w:color w:val="000000"/>
          <w:sz w:val="28"/>
          <w:szCs w:val="28"/>
        </w:rPr>
        <w:t>.</w:t>
      </w:r>
      <w:r>
        <w:rPr>
          <w:rFonts w:ascii="Noto Sans Symbols" w:eastAsia="Noto Sans Symbols" w:hAnsi="Noto Sans Symbols" w:cs="Noto Sans Symbols"/>
          <w:color w:val="000000"/>
          <w:sz w:val="28"/>
          <w:szCs w:val="28"/>
        </w:rPr>
        <w:tab/>
      </w:r>
      <w:r w:rsidR="00C573CB">
        <w:rPr>
          <w:rFonts w:ascii="Noto Sans Symbols" w:eastAsia="Noto Sans Symbols" w:hAnsi="Noto Sans Symbols" w:cs="Noto Sans Symbols"/>
          <w:color w:val="000000"/>
          <w:sz w:val="28"/>
          <w:szCs w:val="28"/>
        </w:rPr>
        <w:t>□</w:t>
      </w:r>
      <w:r w:rsidR="00150123">
        <w:rPr>
          <w:rFonts w:ascii="Calibri" w:eastAsia="Calibri" w:hAnsi="Calibri" w:cs="Calibri"/>
          <w:color w:val="000000"/>
          <w:sz w:val="22"/>
          <w:szCs w:val="22"/>
        </w:rPr>
        <w:t xml:space="preserve"> </w:t>
      </w:r>
      <w:r w:rsidR="00C573CB" w:rsidRPr="00150123">
        <w:rPr>
          <w:rFonts w:ascii="Calibri" w:eastAsia="Calibri" w:hAnsi="Calibri" w:cs="Calibri"/>
          <w:color w:val="000000"/>
          <w:sz w:val="22"/>
          <w:szCs w:val="22"/>
          <w:u w:val="single"/>
        </w:rPr>
        <w:t>non ha</w:t>
      </w:r>
      <w:r>
        <w:rPr>
          <w:rFonts w:ascii="Calibri" w:eastAsia="Calibri" w:hAnsi="Calibri" w:cs="Calibri"/>
          <w:color w:val="000000"/>
          <w:sz w:val="22"/>
          <w:szCs w:val="22"/>
        </w:rPr>
        <w:t xml:space="preserve">         </w:t>
      </w:r>
      <w:r w:rsidR="00C573CB">
        <w:rPr>
          <w:rFonts w:ascii="Calibri" w:eastAsia="Calibri" w:hAnsi="Calibri" w:cs="Calibri"/>
          <w:color w:val="000000"/>
          <w:sz w:val="22"/>
          <w:szCs w:val="22"/>
        </w:rPr>
        <w:t>oppure</w:t>
      </w:r>
      <w:r>
        <w:rPr>
          <w:rFonts w:ascii="Calibri" w:eastAsia="Calibri" w:hAnsi="Calibri" w:cs="Calibri"/>
          <w:color w:val="000000"/>
          <w:sz w:val="22"/>
          <w:szCs w:val="22"/>
        </w:rPr>
        <w:t xml:space="preserve">         </w:t>
      </w:r>
      <w:r w:rsidR="00C573CB">
        <w:rPr>
          <w:rFonts w:ascii="Noto Sans Symbols" w:eastAsia="Noto Sans Symbols" w:hAnsi="Noto Sans Symbols" w:cs="Noto Sans Symbols"/>
          <w:color w:val="000000"/>
          <w:sz w:val="28"/>
          <w:szCs w:val="28"/>
        </w:rPr>
        <w:t>□</w:t>
      </w:r>
      <w:r w:rsidR="00150123">
        <w:rPr>
          <w:rFonts w:ascii="Calibri" w:eastAsia="Calibri" w:hAnsi="Calibri" w:cs="Calibri"/>
          <w:color w:val="000000"/>
          <w:sz w:val="22"/>
          <w:szCs w:val="22"/>
        </w:rPr>
        <w:t xml:space="preserve"> </w:t>
      </w:r>
      <w:r w:rsidR="00C573CB" w:rsidRPr="00150123">
        <w:rPr>
          <w:rFonts w:ascii="Calibri" w:eastAsia="Calibri" w:hAnsi="Calibri" w:cs="Calibri"/>
          <w:color w:val="000000"/>
          <w:sz w:val="22"/>
          <w:szCs w:val="22"/>
          <w:u w:val="single"/>
        </w:rPr>
        <w:t>ha</w:t>
      </w:r>
      <w:r w:rsidR="00150123">
        <w:rPr>
          <w:rFonts w:ascii="Calibri" w:eastAsia="Calibri" w:hAnsi="Calibri" w:cs="Calibri"/>
          <w:color w:val="000000"/>
          <w:sz w:val="22"/>
          <w:szCs w:val="22"/>
        </w:rPr>
        <w:t xml:space="preserve">, </w:t>
      </w:r>
      <w:r w:rsidR="00C573CB">
        <w:rPr>
          <w:rFonts w:ascii="Calibri" w:eastAsia="Calibri" w:hAnsi="Calibri" w:cs="Calibri"/>
          <w:color w:val="000000"/>
          <w:sz w:val="22"/>
          <w:szCs w:val="22"/>
        </w:rPr>
        <w:t xml:space="preserve">forniture in essere con la Camera di commercio di </w:t>
      </w:r>
      <w:r>
        <w:rPr>
          <w:rFonts w:ascii="Calibri" w:eastAsia="Calibri" w:hAnsi="Calibri" w:cs="Calibri"/>
          <w:color w:val="000000"/>
          <w:sz w:val="22"/>
          <w:szCs w:val="22"/>
        </w:rPr>
        <w:t>Basilicata</w:t>
      </w:r>
      <w:r w:rsidRPr="00E47BB0">
        <w:t xml:space="preserve"> </w:t>
      </w:r>
      <w:r w:rsidRPr="00E47BB0">
        <w:rPr>
          <w:rFonts w:ascii="Calibri" w:eastAsia="Calibri" w:hAnsi="Calibri" w:cs="Calibri"/>
          <w:color w:val="000000"/>
          <w:sz w:val="22"/>
          <w:szCs w:val="22"/>
        </w:rPr>
        <w:t>e/o con la sua Azienda speciale ASSET</w:t>
      </w:r>
      <w:r>
        <w:rPr>
          <w:rFonts w:ascii="Calibri" w:eastAsia="Calibri" w:hAnsi="Calibri" w:cs="Calibri"/>
          <w:color w:val="000000"/>
          <w:sz w:val="22"/>
          <w:szCs w:val="22"/>
        </w:rPr>
        <w:t xml:space="preserve"> Basilicata,</w:t>
      </w:r>
      <w:r w:rsidR="00C573CB">
        <w:rPr>
          <w:rFonts w:ascii="Calibri" w:eastAsia="Calibri" w:hAnsi="Calibri" w:cs="Calibri"/>
          <w:color w:val="000000"/>
          <w:sz w:val="22"/>
          <w:szCs w:val="22"/>
        </w:rPr>
        <w:t xml:space="preserve"> ai sensi dell’art. 4, comma 6, del D.L. 95 del 6 luglio 2012, convertito nella L. 7 agosto 2012, n. 135</w:t>
      </w:r>
      <w:r w:rsidR="00C573CB">
        <w:rPr>
          <w:color w:val="000000"/>
          <w:sz w:val="22"/>
          <w:szCs w:val="22"/>
          <w:vertAlign w:val="superscript"/>
        </w:rPr>
        <w:footnoteReference w:id="2"/>
      </w:r>
      <w:r w:rsidR="00C573CB">
        <w:rPr>
          <w:rFonts w:ascii="Calibri" w:eastAsia="Calibri" w:hAnsi="Calibri" w:cs="Calibri"/>
          <w:color w:val="000000"/>
          <w:sz w:val="22"/>
          <w:szCs w:val="22"/>
        </w:rPr>
        <w:t>;</w:t>
      </w:r>
    </w:p>
    <w:p w:rsidR="00150123" w:rsidRPr="00150123" w:rsidRDefault="00150123" w:rsidP="008B17E4">
      <w:pPr>
        <w:pStyle w:val="Paragrafoelenco"/>
        <w:numPr>
          <w:ilvl w:val="0"/>
          <w:numId w:val="19"/>
        </w:numPr>
        <w:ind w:leftChars="0" w:firstLineChars="0"/>
        <w:jc w:val="both"/>
        <w:rPr>
          <w:rFonts w:eastAsia="Calibri" w:cs="Calibri"/>
          <w:color w:val="000000"/>
        </w:rPr>
      </w:pPr>
      <w:r w:rsidRPr="00150123">
        <w:rPr>
          <w:rFonts w:eastAsia="Calibri" w:cs="Calibri"/>
          <w:color w:val="000000"/>
        </w:rPr>
        <w:t xml:space="preserve">non </w:t>
      </w:r>
      <w:r>
        <w:rPr>
          <w:rFonts w:eastAsia="Calibri" w:cs="Calibri"/>
          <w:color w:val="000000"/>
        </w:rPr>
        <w:t>ha</w:t>
      </w:r>
      <w:r w:rsidRPr="00150123">
        <w:rPr>
          <w:rFonts w:eastAsia="Calibri" w:cs="Calibri"/>
          <w:color w:val="000000"/>
        </w:rPr>
        <w:t xml:space="preserve"> rapporti di coniugio, parentela o affinità, entro il secondo grado, con i dirigenti e/o i dipendenti della Camera e di Asset Basilicata, che gestiscono la presente procedura</w:t>
      </w:r>
      <w:r w:rsidR="008B17E4">
        <w:rPr>
          <w:rFonts w:eastAsia="Calibri" w:cs="Calibri"/>
          <w:color w:val="000000"/>
        </w:rPr>
        <w:t>;</w:t>
      </w:r>
    </w:p>
    <w:p w:rsidR="00150123" w:rsidRPr="008B17E4" w:rsidRDefault="00150123" w:rsidP="008B17E4">
      <w:pPr>
        <w:pBdr>
          <w:top w:val="nil"/>
          <w:left w:val="nil"/>
          <w:bottom w:val="nil"/>
          <w:right w:val="nil"/>
          <w:between w:val="nil"/>
        </w:pBdr>
        <w:tabs>
          <w:tab w:val="left" w:pos="567"/>
          <w:tab w:val="left" w:pos="709"/>
        </w:tabs>
        <w:spacing w:after="120" w:line="240" w:lineRule="auto"/>
        <w:ind w:leftChars="0" w:left="0" w:firstLineChars="0" w:firstLine="0"/>
        <w:jc w:val="both"/>
        <w:rPr>
          <w:rFonts w:eastAsia="Calibri" w:cs="Calibri"/>
          <w:color w:val="000000"/>
        </w:rPr>
      </w:pPr>
    </w:p>
    <w:p w:rsidR="00404FC5" w:rsidRDefault="00C573CB" w:rsidP="00150123">
      <w:pPr>
        <w:pStyle w:val="Paragrafoelenco"/>
        <w:numPr>
          <w:ilvl w:val="0"/>
          <w:numId w:val="19"/>
        </w:numPr>
        <w:pBdr>
          <w:top w:val="nil"/>
          <w:left w:val="nil"/>
          <w:bottom w:val="nil"/>
          <w:right w:val="nil"/>
          <w:between w:val="nil"/>
        </w:pBdr>
        <w:tabs>
          <w:tab w:val="left" w:pos="284"/>
          <w:tab w:val="left" w:pos="426"/>
          <w:tab w:val="left" w:pos="709"/>
        </w:tabs>
        <w:spacing w:after="120" w:line="240" w:lineRule="auto"/>
        <w:ind w:leftChars="0" w:firstLineChars="0"/>
        <w:jc w:val="both"/>
        <w:rPr>
          <w:rFonts w:eastAsia="Calibri" w:cs="Calibri"/>
          <w:color w:val="000000"/>
        </w:rPr>
      </w:pPr>
      <w:bookmarkStart w:id="1" w:name="_heading=h.gjdgxs" w:colFirst="0" w:colLast="0"/>
      <w:bookmarkEnd w:id="1"/>
      <w:r w:rsidRPr="00150123">
        <w:rPr>
          <w:rFonts w:ascii="Noto Sans Symbols" w:eastAsia="Noto Sans Symbols" w:hAnsi="Noto Sans Symbols" w:cs="Noto Sans Symbols"/>
          <w:color w:val="000000"/>
          <w:sz w:val="28"/>
          <w:szCs w:val="28"/>
        </w:rPr>
        <w:lastRenderedPageBreak/>
        <w:t>□</w:t>
      </w:r>
      <w:r w:rsidR="00150123" w:rsidRPr="00150123">
        <w:rPr>
          <w:rFonts w:eastAsia="Calibri" w:cs="Calibri"/>
          <w:color w:val="000000"/>
        </w:rPr>
        <w:t xml:space="preserve"> </w:t>
      </w:r>
      <w:r w:rsidRPr="00150123">
        <w:rPr>
          <w:rFonts w:eastAsia="Calibri" w:cs="Calibri"/>
          <w:color w:val="000000"/>
          <w:u w:val="single"/>
        </w:rPr>
        <w:t>è iscritta</w:t>
      </w:r>
      <w:r w:rsidR="00150123" w:rsidRPr="00150123">
        <w:rPr>
          <w:rFonts w:eastAsia="Calibri" w:cs="Calibri"/>
          <w:color w:val="000000"/>
        </w:rPr>
        <w:t xml:space="preserve"> </w:t>
      </w:r>
      <w:r w:rsidRPr="00150123">
        <w:rPr>
          <w:rFonts w:eastAsia="Calibri" w:cs="Calibri"/>
          <w:color w:val="000000"/>
        </w:rPr>
        <w:t xml:space="preserve">oppure </w:t>
      </w:r>
      <w:r w:rsidRPr="00150123">
        <w:rPr>
          <w:rFonts w:ascii="Noto Sans Symbols" w:eastAsia="Noto Sans Symbols" w:hAnsi="Noto Sans Symbols" w:cs="Noto Sans Symbols"/>
          <w:color w:val="000000"/>
          <w:sz w:val="28"/>
          <w:szCs w:val="28"/>
        </w:rPr>
        <w:t>□</w:t>
      </w:r>
      <w:r w:rsidRPr="00150123">
        <w:rPr>
          <w:rFonts w:eastAsia="Calibri" w:cs="Calibri"/>
          <w:color w:val="000000"/>
        </w:rPr>
        <w:t xml:space="preserve"> </w:t>
      </w:r>
      <w:r w:rsidRPr="00150123">
        <w:rPr>
          <w:rFonts w:eastAsia="Calibri" w:cs="Calibri"/>
          <w:color w:val="000000"/>
          <w:u w:val="single"/>
        </w:rPr>
        <w:t>non è iscritta</w:t>
      </w:r>
      <w:r w:rsidR="00150123" w:rsidRPr="00150123">
        <w:rPr>
          <w:rFonts w:eastAsia="Calibri" w:cs="Calibri"/>
          <w:color w:val="000000"/>
          <w:u w:val="single"/>
        </w:rPr>
        <w:t xml:space="preserve"> </w:t>
      </w:r>
      <w:r w:rsidRPr="00150123">
        <w:rPr>
          <w:rFonts w:eastAsia="Calibri" w:cs="Calibri"/>
          <w:color w:val="000000"/>
        </w:rPr>
        <w:t>nell’Elenco delle imprese con rating di legalità con il punteggio di .....</w:t>
      </w:r>
      <w:r w:rsidR="00710621" w:rsidRPr="00150123">
        <w:rPr>
          <w:rFonts w:eastAsia="Calibri" w:cs="Calibri"/>
          <w:color w:val="000000"/>
        </w:rPr>
        <w:t>.</w:t>
      </w:r>
      <w:r w:rsidR="00150123">
        <w:rPr>
          <w:rFonts w:eastAsia="Calibri" w:cs="Calibri"/>
          <w:color w:val="000000"/>
        </w:rPr>
        <w:t>.</w:t>
      </w:r>
      <w:r w:rsidRPr="00150123">
        <w:rPr>
          <w:rFonts w:eastAsia="Calibri" w:cs="Calibri"/>
          <w:color w:val="000000"/>
        </w:rPr>
        <w:t xml:space="preserve"> (Decreto </w:t>
      </w:r>
      <w:r w:rsidR="00710621" w:rsidRPr="00150123">
        <w:rPr>
          <w:rFonts w:eastAsia="Calibri" w:cs="Calibri"/>
          <w:color w:val="000000"/>
        </w:rPr>
        <w:t>I</w:t>
      </w:r>
      <w:r w:rsidRPr="00150123">
        <w:rPr>
          <w:rFonts w:eastAsia="Calibri" w:cs="Calibri"/>
          <w:color w:val="000000"/>
        </w:rPr>
        <w:t>nterministeriale 20 febbraio 2014, n. 57 e Regolamenti attuativi dell'Autorità Garante della Concorrenza e del Mercato);</w:t>
      </w:r>
    </w:p>
    <w:p w:rsidR="008B17E4" w:rsidRPr="008B17E4" w:rsidRDefault="008B17E4" w:rsidP="008B17E4">
      <w:pPr>
        <w:pStyle w:val="Paragrafoelenco"/>
        <w:numPr>
          <w:ilvl w:val="0"/>
          <w:numId w:val="19"/>
        </w:numPr>
        <w:ind w:leftChars="0" w:firstLineChars="0"/>
        <w:jc w:val="both"/>
        <w:rPr>
          <w:rFonts w:eastAsia="Calibri" w:cs="Calibri"/>
          <w:color w:val="000000"/>
        </w:rPr>
      </w:pPr>
      <w:r w:rsidRPr="00150123">
        <w:rPr>
          <w:rFonts w:ascii="Noto Sans Symbols" w:eastAsia="Noto Sans Symbols" w:hAnsi="Noto Sans Symbols" w:cs="Noto Sans Symbols"/>
          <w:color w:val="000000"/>
          <w:sz w:val="28"/>
          <w:szCs w:val="28"/>
        </w:rPr>
        <w:t>□</w:t>
      </w:r>
      <w:r w:rsidRPr="00150123">
        <w:rPr>
          <w:rFonts w:eastAsia="Calibri" w:cs="Calibri"/>
          <w:color w:val="000000"/>
        </w:rPr>
        <w:t xml:space="preserve"> </w:t>
      </w:r>
      <w:r w:rsidRPr="00150123">
        <w:rPr>
          <w:rFonts w:eastAsia="Calibri" w:cs="Calibri"/>
          <w:color w:val="000000"/>
          <w:u w:val="single"/>
        </w:rPr>
        <w:t xml:space="preserve">è </w:t>
      </w:r>
      <w:r>
        <w:rPr>
          <w:rFonts w:eastAsia="Calibri" w:cs="Calibri"/>
          <w:color w:val="000000"/>
        </w:rPr>
        <w:t xml:space="preserve">   </w:t>
      </w:r>
      <w:r w:rsidRPr="00150123">
        <w:rPr>
          <w:rFonts w:eastAsia="Calibri" w:cs="Calibri"/>
          <w:color w:val="000000"/>
        </w:rPr>
        <w:t xml:space="preserve">oppure </w:t>
      </w:r>
      <w:r>
        <w:rPr>
          <w:rFonts w:eastAsia="Calibri" w:cs="Calibri"/>
          <w:color w:val="000000"/>
        </w:rPr>
        <w:t xml:space="preserve">     </w:t>
      </w:r>
      <w:r w:rsidRPr="00150123">
        <w:rPr>
          <w:rFonts w:ascii="Noto Sans Symbols" w:eastAsia="Noto Sans Symbols" w:hAnsi="Noto Sans Symbols" w:cs="Noto Sans Symbols"/>
          <w:color w:val="000000"/>
          <w:sz w:val="28"/>
          <w:szCs w:val="28"/>
        </w:rPr>
        <w:t>□</w:t>
      </w:r>
      <w:r w:rsidRPr="00150123">
        <w:rPr>
          <w:rFonts w:eastAsia="Calibri" w:cs="Calibri"/>
          <w:color w:val="000000"/>
        </w:rPr>
        <w:t xml:space="preserve"> </w:t>
      </w:r>
      <w:r w:rsidRPr="00150123">
        <w:rPr>
          <w:rFonts w:eastAsia="Calibri" w:cs="Calibri"/>
          <w:color w:val="000000"/>
          <w:u w:val="single"/>
        </w:rPr>
        <w:t>non è</w:t>
      </w:r>
      <w:r w:rsidRPr="008B17E4">
        <w:rPr>
          <w:rFonts w:eastAsia="Calibri" w:cs="Calibri"/>
          <w:color w:val="000000"/>
        </w:rPr>
        <w:t xml:space="preserve"> </w:t>
      </w:r>
      <w:r w:rsidRPr="008B17E4">
        <w:rPr>
          <w:rFonts w:eastAsia="Calibri" w:cs="Calibri"/>
          <w:color w:val="000000"/>
        </w:rPr>
        <w:t xml:space="preserve">        in possesso di Certificazione di Genere, in corso di validità al momento della domanda e fino alla erogazione del voucher, o</w:t>
      </w:r>
      <w:r>
        <w:rPr>
          <w:rFonts w:eastAsia="Calibri" w:cs="Calibri"/>
          <w:color w:val="000000"/>
        </w:rPr>
        <w:t xml:space="preserve"> </w:t>
      </w:r>
      <w:r w:rsidRPr="008B17E4">
        <w:rPr>
          <w:rFonts w:eastAsia="Calibri" w:cs="Calibri"/>
          <w:color w:val="000000"/>
        </w:rPr>
        <w:t>impres</w:t>
      </w:r>
      <w:r>
        <w:rPr>
          <w:rFonts w:eastAsia="Calibri" w:cs="Calibri"/>
          <w:color w:val="000000"/>
        </w:rPr>
        <w:t>a</w:t>
      </w:r>
      <w:r w:rsidRPr="008B17E4">
        <w:rPr>
          <w:rFonts w:eastAsia="Calibri" w:cs="Calibri"/>
          <w:color w:val="000000"/>
        </w:rPr>
        <w:t xml:space="preserve"> a guida femminile</w:t>
      </w:r>
      <w:r>
        <w:rPr>
          <w:rFonts w:eastAsia="Calibri" w:cs="Calibri"/>
          <w:color w:val="000000"/>
        </w:rPr>
        <w:t>, come da art.3, comma 6 del Bando di riferimento</w:t>
      </w:r>
      <w:r w:rsidRPr="008B17E4">
        <w:rPr>
          <w:rFonts w:eastAsia="Calibri" w:cs="Calibri"/>
          <w:color w:val="000000"/>
        </w:rPr>
        <w:t>;</w:t>
      </w:r>
    </w:p>
    <w:p w:rsidR="00404FC5" w:rsidRDefault="008B17E4" w:rsidP="00150123">
      <w:pPr>
        <w:numPr>
          <w:ilvl w:val="0"/>
          <w:numId w:val="19"/>
        </w:numPr>
        <w:pBdr>
          <w:top w:val="nil"/>
          <w:left w:val="nil"/>
          <w:bottom w:val="nil"/>
          <w:right w:val="nil"/>
          <w:between w:val="nil"/>
        </w:pBdr>
        <w:tabs>
          <w:tab w:val="left" w:pos="284"/>
          <w:tab w:val="left" w:pos="426"/>
        </w:tabs>
        <w:spacing w:after="120" w:line="240" w:lineRule="auto"/>
        <w:ind w:leftChars="176" w:left="424"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C573CB">
        <w:rPr>
          <w:rFonts w:ascii="Calibri" w:eastAsia="Calibri" w:hAnsi="Calibri" w:cs="Calibri"/>
          <w:color w:val="000000"/>
          <w:sz w:val="22"/>
          <w:szCs w:val="22"/>
        </w:rPr>
        <w:t>è in regola con la disciplina antiriciclaggio di cui al D. Lgs. 21 novembre 2007, n. 231, ove applicabile;</w:t>
      </w:r>
    </w:p>
    <w:p w:rsidR="00404FC5" w:rsidRDefault="00150123" w:rsidP="008B17E4">
      <w:pPr>
        <w:numPr>
          <w:ilvl w:val="0"/>
          <w:numId w:val="19"/>
        </w:numPr>
        <w:pBdr>
          <w:top w:val="nil"/>
          <w:left w:val="nil"/>
          <w:bottom w:val="nil"/>
          <w:right w:val="nil"/>
          <w:between w:val="nil"/>
        </w:pBdr>
        <w:tabs>
          <w:tab w:val="left" w:pos="284"/>
        </w:tabs>
        <w:spacing w:after="120" w:line="240" w:lineRule="auto"/>
        <w:ind w:leftChars="176" w:left="424"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C573CB">
        <w:rPr>
          <w:rFonts w:ascii="Calibri" w:eastAsia="Calibri" w:hAnsi="Calibri" w:cs="Calibri"/>
          <w:color w:val="000000"/>
          <w:sz w:val="22"/>
          <w:szCs w:val="22"/>
        </w:rPr>
        <w:t>non si trova in rapporto di controllo/collegamento ai sensi dell’art. 2359 C.c. con i propri fornitori di beni/servizi i cui costi siano oggetto di contributo, né ha con essi assetti proprietari sostanzialmente coincidenti</w:t>
      </w:r>
      <w:r w:rsidR="00C573CB">
        <w:rPr>
          <w:color w:val="000000"/>
          <w:sz w:val="22"/>
          <w:szCs w:val="22"/>
          <w:vertAlign w:val="superscript"/>
        </w:rPr>
        <w:footnoteReference w:id="3"/>
      </w:r>
      <w:r w:rsidR="00C573CB">
        <w:rPr>
          <w:rFonts w:ascii="Calibri" w:eastAsia="Calibri" w:hAnsi="Calibri" w:cs="Calibri"/>
          <w:color w:val="000000"/>
          <w:sz w:val="22"/>
          <w:szCs w:val="22"/>
        </w:rPr>
        <w:t>;</w:t>
      </w:r>
    </w:p>
    <w:p w:rsidR="00404FC5" w:rsidRDefault="00C573CB" w:rsidP="008B17E4">
      <w:pPr>
        <w:numPr>
          <w:ilvl w:val="0"/>
          <w:numId w:val="19"/>
        </w:numPr>
        <w:pBdr>
          <w:top w:val="nil"/>
          <w:left w:val="nil"/>
          <w:bottom w:val="nil"/>
          <w:right w:val="nil"/>
          <w:between w:val="nil"/>
        </w:pBdr>
        <w:tabs>
          <w:tab w:val="left" w:pos="284"/>
        </w:tabs>
        <w:spacing w:after="120" w:line="240" w:lineRule="auto"/>
        <w:ind w:leftChars="176" w:left="424"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relativamente alle stesse spese ammissibili</w:t>
      </w:r>
      <w:r w:rsidR="00EE06D0">
        <w:rPr>
          <w:rFonts w:ascii="Calibri" w:eastAsia="Calibri" w:hAnsi="Calibri" w:cs="Calibri"/>
          <w:color w:val="000000"/>
          <w:sz w:val="22"/>
          <w:szCs w:val="22"/>
        </w:rPr>
        <w:t>,</w:t>
      </w:r>
    </w:p>
    <w:p w:rsidR="00404FC5" w:rsidRDefault="00C573CB" w:rsidP="00EE06D0">
      <w:pPr>
        <w:pBdr>
          <w:top w:val="nil"/>
          <w:left w:val="nil"/>
          <w:bottom w:val="nil"/>
          <w:right w:val="nil"/>
          <w:between w:val="nil"/>
        </w:pBdr>
        <w:spacing w:after="120" w:line="240" w:lineRule="auto"/>
        <w:ind w:leftChars="235" w:left="567" w:hanging="3"/>
        <w:jc w:val="both"/>
        <w:rPr>
          <w:rFonts w:ascii="Calibri" w:eastAsia="Calibri" w:hAnsi="Calibri" w:cs="Calibri"/>
          <w:color w:val="000000"/>
          <w:sz w:val="22"/>
          <w:szCs w:val="22"/>
        </w:rPr>
      </w:pPr>
      <w:r>
        <w:rPr>
          <w:rFonts w:ascii="Noto Sans Symbols" w:eastAsia="Noto Sans Symbols" w:hAnsi="Noto Sans Symbols" w:cs="Noto Sans Symbols"/>
          <w:color w:val="000000"/>
          <w:sz w:val="28"/>
          <w:szCs w:val="28"/>
        </w:rPr>
        <w:t>□</w:t>
      </w:r>
      <w:r>
        <w:rPr>
          <w:rFonts w:ascii="Calibri" w:eastAsia="Calibri" w:hAnsi="Calibri" w:cs="Calibri"/>
          <w:color w:val="000000"/>
          <w:sz w:val="22"/>
          <w:szCs w:val="22"/>
        </w:rPr>
        <w:t xml:space="preserve"> non ha beneficiato di altri aiuti di Stato</w:t>
      </w:r>
    </w:p>
    <w:p w:rsidR="00404FC5" w:rsidRDefault="00C573CB" w:rsidP="00EE06D0">
      <w:pPr>
        <w:pBdr>
          <w:top w:val="nil"/>
          <w:left w:val="nil"/>
          <w:bottom w:val="nil"/>
          <w:right w:val="nil"/>
          <w:between w:val="nil"/>
        </w:pBdr>
        <w:spacing w:after="120" w:line="240" w:lineRule="auto"/>
        <w:ind w:leftChars="235" w:left="567" w:hanging="3"/>
        <w:jc w:val="both"/>
        <w:rPr>
          <w:rFonts w:ascii="Calibri" w:eastAsia="Calibri" w:hAnsi="Calibri" w:cs="Calibri"/>
          <w:color w:val="000000"/>
          <w:sz w:val="22"/>
          <w:szCs w:val="22"/>
        </w:rPr>
      </w:pPr>
      <w:r>
        <w:rPr>
          <w:rFonts w:ascii="Noto Sans Symbols" w:eastAsia="Noto Sans Symbols" w:hAnsi="Noto Sans Symbols" w:cs="Noto Sans Symbols"/>
          <w:color w:val="000000"/>
          <w:sz w:val="28"/>
          <w:szCs w:val="28"/>
        </w:rPr>
        <w:t>□</w:t>
      </w:r>
      <w:r>
        <w:rPr>
          <w:rFonts w:ascii="Calibri" w:eastAsia="Calibri" w:hAnsi="Calibri" w:cs="Calibri"/>
          <w:color w:val="000000"/>
          <w:sz w:val="22"/>
          <w:szCs w:val="22"/>
        </w:rPr>
        <w:t xml:space="preserve"> ha beneficiato dei seguenti aiuti di Stato:</w:t>
      </w:r>
    </w:p>
    <w:tbl>
      <w:tblPr>
        <w:tblStyle w:val="ab"/>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0"/>
        <w:gridCol w:w="1630"/>
        <w:gridCol w:w="1276"/>
        <w:gridCol w:w="1559"/>
        <w:gridCol w:w="1417"/>
        <w:gridCol w:w="1485"/>
      </w:tblGrid>
      <w:tr w:rsidR="00404FC5" w:rsidTr="00E91727">
        <w:trPr>
          <w:trHeight w:val="586"/>
        </w:trPr>
        <w:tc>
          <w:tcPr>
            <w:tcW w:w="1280" w:type="dxa"/>
            <w:tcBorders>
              <w:top w:val="single" w:sz="4" w:space="0" w:color="000000"/>
              <w:left w:val="single" w:sz="4" w:space="0" w:color="000000"/>
              <w:bottom w:val="single" w:sz="4" w:space="0" w:color="000000"/>
              <w:right w:val="single" w:sz="4" w:space="0" w:color="000000"/>
            </w:tcBorders>
            <w:shd w:val="clear" w:color="auto" w:fill="D9D9D9"/>
          </w:tcPr>
          <w:p w:rsidR="00404FC5" w:rsidRDefault="00C573CB">
            <w:pPr>
              <w:pBdr>
                <w:top w:val="nil"/>
                <w:left w:val="nil"/>
                <w:bottom w:val="nil"/>
                <w:right w:val="nil"/>
                <w:between w:val="nil"/>
              </w:pBdr>
              <w:spacing w:line="240" w:lineRule="auto"/>
              <w:ind w:left="0" w:hanging="2"/>
              <w:jc w:val="center"/>
              <w:rPr>
                <w:rFonts w:ascii="Calibri" w:eastAsia="Calibri" w:hAnsi="Calibri" w:cs="Calibri"/>
                <w:sz w:val="16"/>
                <w:szCs w:val="16"/>
              </w:rPr>
            </w:pPr>
            <w:r>
              <w:rPr>
                <w:rFonts w:ascii="Calibri" w:eastAsia="Calibri" w:hAnsi="Calibri" w:cs="Calibri"/>
                <w:b/>
                <w:smallCaps/>
                <w:sz w:val="16"/>
                <w:szCs w:val="16"/>
              </w:rPr>
              <w:t>ENTE CONCEDENTE</w:t>
            </w:r>
          </w:p>
        </w:tc>
        <w:tc>
          <w:tcPr>
            <w:tcW w:w="1630" w:type="dxa"/>
            <w:tcBorders>
              <w:top w:val="single" w:sz="4" w:space="0" w:color="000000"/>
              <w:left w:val="single" w:sz="4" w:space="0" w:color="000000"/>
              <w:bottom w:val="single" w:sz="4" w:space="0" w:color="000000"/>
              <w:right w:val="single" w:sz="4" w:space="0" w:color="000000"/>
            </w:tcBorders>
            <w:shd w:val="clear" w:color="auto" w:fill="D9D9D9"/>
          </w:tcPr>
          <w:p w:rsidR="00404FC5" w:rsidRDefault="00C573CB">
            <w:pPr>
              <w:pBdr>
                <w:top w:val="nil"/>
                <w:left w:val="nil"/>
                <w:bottom w:val="nil"/>
                <w:right w:val="nil"/>
                <w:between w:val="nil"/>
              </w:pBdr>
              <w:spacing w:line="240" w:lineRule="auto"/>
              <w:ind w:left="0" w:hanging="2"/>
              <w:jc w:val="center"/>
              <w:rPr>
                <w:rFonts w:ascii="Calibri" w:eastAsia="Calibri" w:hAnsi="Calibri" w:cs="Calibri"/>
                <w:sz w:val="16"/>
                <w:szCs w:val="16"/>
              </w:rPr>
            </w:pPr>
            <w:r>
              <w:rPr>
                <w:rFonts w:ascii="Calibri" w:eastAsia="Calibri" w:hAnsi="Calibri" w:cs="Calibri"/>
                <w:b/>
                <w:smallCaps/>
                <w:sz w:val="16"/>
                <w:szCs w:val="16"/>
              </w:rPr>
              <w:t>NORMATIVA DI RIFERIMENTO NAZIONALE</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404FC5" w:rsidRDefault="00C573CB">
            <w:pPr>
              <w:pBdr>
                <w:top w:val="nil"/>
                <w:left w:val="nil"/>
                <w:bottom w:val="nil"/>
                <w:right w:val="nil"/>
                <w:between w:val="nil"/>
              </w:pBdr>
              <w:spacing w:line="240" w:lineRule="auto"/>
              <w:ind w:left="0" w:hanging="2"/>
              <w:jc w:val="center"/>
              <w:rPr>
                <w:rFonts w:ascii="Calibri" w:eastAsia="Calibri" w:hAnsi="Calibri" w:cs="Calibri"/>
                <w:sz w:val="16"/>
                <w:szCs w:val="16"/>
              </w:rPr>
            </w:pPr>
            <w:r>
              <w:rPr>
                <w:rFonts w:ascii="Calibri" w:eastAsia="Calibri" w:hAnsi="Calibri" w:cs="Calibri"/>
                <w:b/>
                <w:smallCaps/>
                <w:sz w:val="16"/>
                <w:szCs w:val="16"/>
              </w:rPr>
              <w:t>PROVVEDIMENTO DI CONCESSIONE</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rsidR="00404FC5" w:rsidRDefault="00C573CB">
            <w:pPr>
              <w:pBdr>
                <w:top w:val="nil"/>
                <w:left w:val="nil"/>
                <w:bottom w:val="nil"/>
                <w:right w:val="nil"/>
                <w:between w:val="nil"/>
              </w:pBdr>
              <w:spacing w:line="240" w:lineRule="auto"/>
              <w:ind w:left="0" w:hanging="2"/>
              <w:jc w:val="center"/>
              <w:rPr>
                <w:rFonts w:ascii="Calibri" w:eastAsia="Calibri" w:hAnsi="Calibri" w:cs="Calibri"/>
                <w:sz w:val="16"/>
                <w:szCs w:val="16"/>
              </w:rPr>
            </w:pPr>
            <w:r>
              <w:rPr>
                <w:rFonts w:ascii="Calibri" w:eastAsia="Calibri" w:hAnsi="Calibri" w:cs="Calibri"/>
                <w:b/>
                <w:smallCaps/>
                <w:sz w:val="16"/>
                <w:szCs w:val="16"/>
              </w:rPr>
              <w:t>ESTREMI DEL REGOLAMENTO UE DI ESENZIONE</w:t>
            </w:r>
            <w:r>
              <w:rPr>
                <w:b/>
                <w:smallCaps/>
                <w:sz w:val="16"/>
                <w:szCs w:val="16"/>
                <w:vertAlign w:val="superscript"/>
              </w:rPr>
              <w:footnoteReference w:id="4"/>
            </w:r>
          </w:p>
        </w:tc>
        <w:tc>
          <w:tcPr>
            <w:tcW w:w="1417" w:type="dxa"/>
            <w:tcBorders>
              <w:top w:val="single" w:sz="4" w:space="0" w:color="000000"/>
              <w:left w:val="single" w:sz="4" w:space="0" w:color="000000"/>
              <w:right w:val="single" w:sz="4" w:space="0" w:color="000000"/>
            </w:tcBorders>
            <w:shd w:val="clear" w:color="auto" w:fill="D9D9D9"/>
          </w:tcPr>
          <w:p w:rsidR="00404FC5" w:rsidRDefault="00C573CB">
            <w:pPr>
              <w:pBdr>
                <w:top w:val="nil"/>
                <w:left w:val="nil"/>
                <w:bottom w:val="nil"/>
                <w:right w:val="nil"/>
                <w:between w:val="nil"/>
              </w:pBdr>
              <w:spacing w:line="240" w:lineRule="auto"/>
              <w:ind w:left="0" w:hanging="2"/>
              <w:jc w:val="center"/>
              <w:rPr>
                <w:rFonts w:ascii="Calibri" w:eastAsia="Calibri" w:hAnsi="Calibri" w:cs="Calibri"/>
                <w:sz w:val="16"/>
                <w:szCs w:val="16"/>
              </w:rPr>
            </w:pPr>
            <w:r>
              <w:rPr>
                <w:rFonts w:ascii="Calibri" w:eastAsia="Calibri" w:hAnsi="Calibri" w:cs="Calibri"/>
                <w:b/>
                <w:smallCaps/>
                <w:sz w:val="16"/>
                <w:szCs w:val="16"/>
              </w:rPr>
              <w:t>INTENSITA’ DI AIUTO APPLICATA)</w:t>
            </w:r>
          </w:p>
        </w:tc>
        <w:tc>
          <w:tcPr>
            <w:tcW w:w="1485" w:type="dxa"/>
            <w:tcBorders>
              <w:top w:val="single" w:sz="4" w:space="0" w:color="000000"/>
              <w:left w:val="single" w:sz="4" w:space="0" w:color="000000"/>
              <w:right w:val="single" w:sz="4" w:space="0" w:color="000000"/>
            </w:tcBorders>
            <w:shd w:val="clear" w:color="auto" w:fill="D9D9D9"/>
          </w:tcPr>
          <w:p w:rsidR="00404FC5" w:rsidRDefault="00C573CB">
            <w:pPr>
              <w:pBdr>
                <w:top w:val="nil"/>
                <w:left w:val="nil"/>
                <w:bottom w:val="nil"/>
                <w:right w:val="nil"/>
                <w:between w:val="nil"/>
              </w:pBdr>
              <w:spacing w:line="240" w:lineRule="auto"/>
              <w:ind w:left="0" w:hanging="2"/>
              <w:jc w:val="center"/>
              <w:rPr>
                <w:rFonts w:ascii="Calibri" w:eastAsia="Calibri" w:hAnsi="Calibri" w:cs="Calibri"/>
                <w:sz w:val="16"/>
                <w:szCs w:val="16"/>
              </w:rPr>
            </w:pPr>
            <w:r>
              <w:rPr>
                <w:rFonts w:ascii="Calibri" w:eastAsia="Calibri" w:hAnsi="Calibri" w:cs="Calibri"/>
                <w:b/>
                <w:smallCaps/>
                <w:sz w:val="16"/>
                <w:szCs w:val="16"/>
              </w:rPr>
              <w:t>IMPORTO IMPUTATO SULLA VOCE DI COSTO</w:t>
            </w:r>
          </w:p>
        </w:tc>
      </w:tr>
      <w:tr w:rsidR="00404FC5" w:rsidTr="00E91727">
        <w:tc>
          <w:tcPr>
            <w:tcW w:w="1280"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c>
          <w:tcPr>
            <w:tcW w:w="1485"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r>
      <w:tr w:rsidR="00404FC5" w:rsidTr="00E91727">
        <w:tc>
          <w:tcPr>
            <w:tcW w:w="1280"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c>
          <w:tcPr>
            <w:tcW w:w="1485"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r>
      <w:tr w:rsidR="00404FC5" w:rsidTr="00E91727">
        <w:tc>
          <w:tcPr>
            <w:tcW w:w="1280"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c>
          <w:tcPr>
            <w:tcW w:w="1485"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r>
      <w:tr w:rsidR="00404FC5" w:rsidTr="00E91727">
        <w:tc>
          <w:tcPr>
            <w:tcW w:w="1280"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c>
          <w:tcPr>
            <w:tcW w:w="1485"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r>
      <w:tr w:rsidR="00404FC5" w:rsidTr="00E91727">
        <w:tc>
          <w:tcPr>
            <w:tcW w:w="1280"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c>
          <w:tcPr>
            <w:tcW w:w="1485"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r>
      <w:tr w:rsidR="00404FC5" w:rsidTr="00E91727">
        <w:tc>
          <w:tcPr>
            <w:tcW w:w="1280"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c>
          <w:tcPr>
            <w:tcW w:w="1485" w:type="dxa"/>
            <w:tcBorders>
              <w:top w:val="single" w:sz="4" w:space="0" w:color="000000"/>
              <w:left w:val="single" w:sz="4" w:space="0" w:color="000000"/>
              <w:bottom w:val="single" w:sz="4" w:space="0" w:color="000000"/>
              <w:right w:val="single" w:sz="4" w:space="0" w:color="000000"/>
            </w:tcBorders>
          </w:tcPr>
          <w:p w:rsidR="00404FC5" w:rsidRDefault="00404FC5">
            <w:pPr>
              <w:widowControl w:val="0"/>
              <w:pBdr>
                <w:top w:val="nil"/>
                <w:left w:val="nil"/>
                <w:bottom w:val="nil"/>
                <w:right w:val="nil"/>
                <w:between w:val="nil"/>
              </w:pBdr>
              <w:spacing w:line="240" w:lineRule="auto"/>
              <w:ind w:left="0" w:hanging="2"/>
              <w:jc w:val="both"/>
              <w:rPr>
                <w:rFonts w:ascii="Calibri" w:eastAsia="Calibri" w:hAnsi="Calibri" w:cs="Calibri"/>
                <w:sz w:val="22"/>
                <w:szCs w:val="22"/>
              </w:rPr>
            </w:pPr>
          </w:p>
        </w:tc>
      </w:tr>
    </w:tbl>
    <w:p w:rsidR="00404FC5" w:rsidRDefault="00404FC5">
      <w:pPr>
        <w:widowControl w:val="0"/>
        <w:pBdr>
          <w:top w:val="nil"/>
          <w:left w:val="nil"/>
          <w:bottom w:val="nil"/>
          <w:right w:val="nil"/>
          <w:between w:val="nil"/>
        </w:pBdr>
        <w:spacing w:line="240" w:lineRule="auto"/>
        <w:ind w:left="-2" w:firstLine="0"/>
        <w:jc w:val="both"/>
        <w:rPr>
          <w:rFonts w:ascii="Calibri" w:eastAsia="Calibri" w:hAnsi="Calibri" w:cs="Calibri"/>
          <w:sz w:val="2"/>
          <w:szCs w:val="2"/>
        </w:rPr>
      </w:pPr>
    </w:p>
    <w:p w:rsidR="00404FC5" w:rsidRDefault="00404FC5">
      <w:pPr>
        <w:pBdr>
          <w:top w:val="nil"/>
          <w:left w:val="nil"/>
          <w:bottom w:val="nil"/>
          <w:right w:val="nil"/>
          <w:between w:val="nil"/>
        </w:pBdr>
        <w:spacing w:line="240" w:lineRule="auto"/>
        <w:ind w:left="0" w:hanging="2"/>
        <w:jc w:val="both"/>
        <w:rPr>
          <w:rFonts w:ascii="Calibri" w:eastAsia="Calibri" w:hAnsi="Calibri" w:cs="Calibri"/>
          <w:sz w:val="22"/>
          <w:szCs w:val="22"/>
        </w:rPr>
      </w:pPr>
    </w:p>
    <w:p w:rsidR="00404FC5" w:rsidRDefault="00150123" w:rsidP="00E91727">
      <w:pPr>
        <w:numPr>
          <w:ilvl w:val="0"/>
          <w:numId w:val="19"/>
        </w:numPr>
        <w:pBdr>
          <w:top w:val="nil"/>
          <w:left w:val="nil"/>
          <w:bottom w:val="nil"/>
          <w:right w:val="nil"/>
          <w:between w:val="nil"/>
        </w:pBdr>
        <w:tabs>
          <w:tab w:val="left" w:pos="284"/>
        </w:tabs>
        <w:spacing w:after="120" w:line="240" w:lineRule="auto"/>
        <w:ind w:leftChars="0" w:left="426" w:firstLineChars="0" w:firstLine="0"/>
        <w:jc w:val="both"/>
        <w:rPr>
          <w:rFonts w:ascii="Calibri" w:eastAsia="Calibri" w:hAnsi="Calibri" w:cs="Calibri"/>
          <w:color w:val="FF0000"/>
          <w:sz w:val="2"/>
          <w:szCs w:val="2"/>
        </w:rPr>
      </w:pPr>
      <w:r w:rsidRPr="00E91727">
        <w:rPr>
          <w:rFonts w:ascii="Calibri" w:eastAsia="Calibri" w:hAnsi="Calibri" w:cs="Calibri"/>
          <w:sz w:val="22"/>
          <w:szCs w:val="22"/>
        </w:rPr>
        <w:t xml:space="preserve"> è</w:t>
      </w:r>
      <w:r w:rsidR="00C573CB" w:rsidRPr="00E91727">
        <w:rPr>
          <w:rFonts w:ascii="Calibri" w:eastAsia="Calibri" w:hAnsi="Calibri" w:cs="Calibri"/>
          <w:sz w:val="22"/>
          <w:szCs w:val="22"/>
        </w:rPr>
        <w:t xml:space="preserve"> a conoscenza del fatto che il </w:t>
      </w:r>
      <w:r w:rsidR="00C573CB" w:rsidRPr="00E91727">
        <w:rPr>
          <w:rFonts w:ascii="Calibri" w:eastAsia="Calibri" w:hAnsi="Calibri" w:cs="Calibri"/>
          <w:i/>
          <w:sz w:val="22"/>
          <w:szCs w:val="22"/>
        </w:rPr>
        <w:t>voucher</w:t>
      </w:r>
      <w:r w:rsidR="00C573CB" w:rsidRPr="00E91727">
        <w:rPr>
          <w:rFonts w:ascii="Calibri" w:eastAsia="Calibri" w:hAnsi="Calibri" w:cs="Calibri"/>
          <w:sz w:val="22"/>
          <w:szCs w:val="22"/>
        </w:rPr>
        <w:t xml:space="preserve"> di cui al presente bando è concesso in regime “</w:t>
      </w:r>
      <w:r w:rsidR="00C573CB" w:rsidRPr="00E91727">
        <w:rPr>
          <w:rFonts w:ascii="Calibri" w:eastAsia="Calibri" w:hAnsi="Calibri" w:cs="Calibri"/>
          <w:i/>
          <w:sz w:val="22"/>
          <w:szCs w:val="22"/>
        </w:rPr>
        <w:t xml:space="preserve">de </w:t>
      </w:r>
      <w:proofErr w:type="spellStart"/>
      <w:r w:rsidR="00C573CB" w:rsidRPr="00E91727">
        <w:rPr>
          <w:rFonts w:ascii="Calibri" w:eastAsia="Calibri" w:hAnsi="Calibri" w:cs="Calibri"/>
          <w:i/>
          <w:sz w:val="22"/>
          <w:szCs w:val="22"/>
        </w:rPr>
        <w:t>minimis</w:t>
      </w:r>
      <w:proofErr w:type="spellEnd"/>
      <w:r w:rsidR="00C573CB" w:rsidRPr="00E91727">
        <w:rPr>
          <w:rFonts w:ascii="Calibri" w:eastAsia="Calibri" w:hAnsi="Calibri" w:cs="Calibri"/>
          <w:color w:val="000000"/>
          <w:sz w:val="22"/>
          <w:szCs w:val="22"/>
        </w:rPr>
        <w:t>” ai sensi del Regolamento (UE) n. 1407/2013 oppure 1408/2013 oppure 717/2014, in base ai quali l’importo complessivo degli aiuti “</w:t>
      </w:r>
      <w:r w:rsidR="00C573CB" w:rsidRPr="00E91727">
        <w:rPr>
          <w:rFonts w:ascii="Calibri" w:eastAsia="Calibri" w:hAnsi="Calibri" w:cs="Calibri"/>
          <w:i/>
          <w:color w:val="000000"/>
          <w:sz w:val="22"/>
          <w:szCs w:val="22"/>
        </w:rPr>
        <w:t xml:space="preserve">de </w:t>
      </w:r>
      <w:proofErr w:type="spellStart"/>
      <w:r w:rsidR="00C573CB" w:rsidRPr="00E91727">
        <w:rPr>
          <w:rFonts w:ascii="Calibri" w:eastAsia="Calibri" w:hAnsi="Calibri" w:cs="Calibri"/>
          <w:i/>
          <w:color w:val="000000"/>
          <w:sz w:val="22"/>
          <w:szCs w:val="22"/>
        </w:rPr>
        <w:t>minimis</w:t>
      </w:r>
      <w:proofErr w:type="spellEnd"/>
      <w:r w:rsidR="00C573CB" w:rsidRPr="00E91727">
        <w:rPr>
          <w:rFonts w:ascii="Calibri" w:eastAsia="Calibri" w:hAnsi="Calibri" w:cs="Calibri"/>
          <w:color w:val="000000"/>
          <w:sz w:val="22"/>
          <w:szCs w:val="22"/>
        </w:rPr>
        <w:t>” accordati ad un’impresa unica</w:t>
      </w:r>
      <w:r w:rsidR="00C573CB">
        <w:rPr>
          <w:rFonts w:ascii="Calibri" w:eastAsia="Calibri" w:hAnsi="Calibri" w:cs="Calibri"/>
          <w:color w:val="000000"/>
          <w:sz w:val="22"/>
          <w:szCs w:val="22"/>
          <w:u w:val="single"/>
          <w:vertAlign w:val="superscript"/>
        </w:rPr>
        <w:footnoteReference w:id="5"/>
      </w:r>
      <w:r w:rsidR="00C573CB" w:rsidRPr="00E91727">
        <w:rPr>
          <w:rFonts w:ascii="Calibri" w:eastAsia="Calibri" w:hAnsi="Calibri" w:cs="Calibri"/>
          <w:color w:val="000000"/>
          <w:sz w:val="22"/>
          <w:szCs w:val="22"/>
        </w:rPr>
        <w:t xml:space="preserve"> non può superare rispettivamente 200.000 euro (100.000 nel settore </w:t>
      </w:r>
      <w:r w:rsidR="00C573CB" w:rsidRPr="00E91727">
        <w:rPr>
          <w:rFonts w:ascii="Calibri" w:eastAsia="Calibri" w:hAnsi="Calibri" w:cs="Calibri"/>
          <w:color w:val="000000"/>
          <w:sz w:val="22"/>
          <w:szCs w:val="22"/>
        </w:rPr>
        <w:lastRenderedPageBreak/>
        <w:t>trasporto di merci su strada) o 20.000 euro o 30.000 euro nell’arco di tre esercizi finanziari.</w:t>
      </w:r>
      <w:r w:rsidRPr="00E91727">
        <w:rPr>
          <w:rFonts w:ascii="Calibri" w:eastAsia="Calibri" w:hAnsi="Calibri" w:cs="Calibri"/>
          <w:color w:val="000000"/>
          <w:sz w:val="22"/>
          <w:szCs w:val="22"/>
        </w:rPr>
        <w:t xml:space="preserve"> </w:t>
      </w:r>
      <w:r w:rsidR="00C573CB" w:rsidRPr="00E91727">
        <w:rPr>
          <w:rFonts w:ascii="Calibri" w:eastAsia="Calibri" w:hAnsi="Calibri" w:cs="Calibri"/>
          <w:color w:val="000000"/>
          <w:sz w:val="22"/>
          <w:szCs w:val="22"/>
        </w:rPr>
        <w:t xml:space="preserve">A tal fine </w:t>
      </w:r>
      <w:r w:rsidR="00E91727" w:rsidRPr="00E91727">
        <w:rPr>
          <w:rFonts w:ascii="Calibri" w:eastAsia="Calibri" w:hAnsi="Calibri" w:cs="Calibri"/>
          <w:color w:val="000000"/>
          <w:sz w:val="22"/>
          <w:szCs w:val="22"/>
        </w:rPr>
        <w:t xml:space="preserve">si trasmette il </w:t>
      </w:r>
      <w:bookmarkStart w:id="2" w:name="_Hlk147314533"/>
      <w:r w:rsidR="00E91727" w:rsidRPr="00E91727">
        <w:rPr>
          <w:rFonts w:ascii="Calibri" w:eastAsia="Calibri" w:hAnsi="Calibri" w:cs="Calibri"/>
          <w:color w:val="000000"/>
          <w:sz w:val="22"/>
          <w:szCs w:val="22"/>
        </w:rPr>
        <w:t>Modello</w:t>
      </w:r>
      <w:r w:rsidR="00E91727" w:rsidRPr="00E91727">
        <w:rPr>
          <w:rFonts w:ascii="Calibri" w:eastAsia="Calibri" w:hAnsi="Calibri" w:cs="Calibri"/>
          <w:color w:val="000000"/>
          <w:sz w:val="22"/>
          <w:szCs w:val="22"/>
        </w:rPr>
        <w:t xml:space="preserve"> di Dichiarazione </w:t>
      </w:r>
      <w:r w:rsidR="00E91727">
        <w:rPr>
          <w:rFonts w:ascii="Calibri" w:eastAsia="Calibri" w:hAnsi="Calibri" w:cs="Calibri"/>
          <w:color w:val="000000"/>
          <w:sz w:val="22"/>
          <w:szCs w:val="22"/>
        </w:rPr>
        <w:t>d</w:t>
      </w:r>
      <w:r w:rsidR="00E91727" w:rsidRPr="00E91727">
        <w:rPr>
          <w:rFonts w:ascii="Calibri" w:eastAsia="Calibri" w:hAnsi="Calibri" w:cs="Calibri"/>
          <w:color w:val="000000"/>
          <w:sz w:val="22"/>
          <w:szCs w:val="22"/>
        </w:rPr>
        <w:t xml:space="preserve">e </w:t>
      </w:r>
      <w:proofErr w:type="spellStart"/>
      <w:r w:rsidR="00E91727">
        <w:rPr>
          <w:rFonts w:ascii="Calibri" w:eastAsia="Calibri" w:hAnsi="Calibri" w:cs="Calibri"/>
          <w:color w:val="000000"/>
          <w:sz w:val="22"/>
          <w:szCs w:val="22"/>
        </w:rPr>
        <w:t>m</w:t>
      </w:r>
      <w:r w:rsidR="00E91727" w:rsidRPr="00E91727">
        <w:rPr>
          <w:rFonts w:ascii="Calibri" w:eastAsia="Calibri" w:hAnsi="Calibri" w:cs="Calibri"/>
          <w:color w:val="000000"/>
          <w:sz w:val="22"/>
          <w:szCs w:val="22"/>
        </w:rPr>
        <w:t>inimis</w:t>
      </w:r>
      <w:proofErr w:type="spellEnd"/>
      <w:r w:rsidR="00E91727" w:rsidRPr="00E91727">
        <w:rPr>
          <w:rFonts w:ascii="Calibri" w:eastAsia="Calibri" w:hAnsi="Calibri" w:cs="Calibri"/>
          <w:color w:val="000000"/>
          <w:sz w:val="22"/>
          <w:szCs w:val="22"/>
        </w:rPr>
        <w:t xml:space="preserve"> IMPRESA CONTROLLATA/CONTROLLANTE</w:t>
      </w:r>
      <w:r w:rsidR="00E91727">
        <w:rPr>
          <w:rFonts w:ascii="Calibri" w:eastAsia="Calibri" w:hAnsi="Calibri" w:cs="Calibri"/>
          <w:color w:val="000000"/>
          <w:sz w:val="22"/>
          <w:szCs w:val="22"/>
        </w:rPr>
        <w:t>;</w:t>
      </w:r>
    </w:p>
    <w:bookmarkEnd w:id="2"/>
    <w:p w:rsidR="00404FC5" w:rsidRDefault="00C573CB">
      <w:pPr>
        <w:pBdr>
          <w:top w:val="nil"/>
          <w:left w:val="nil"/>
          <w:bottom w:val="nil"/>
          <w:right w:val="nil"/>
          <w:between w:val="nil"/>
        </w:pBdr>
        <w:spacing w:line="264" w:lineRule="auto"/>
        <w:ind w:left="0" w:hanging="2"/>
        <w:jc w:val="center"/>
        <w:rPr>
          <w:rFonts w:ascii="Calibri" w:eastAsia="Calibri" w:hAnsi="Calibri" w:cs="Calibri"/>
          <w:color w:val="000000"/>
        </w:rPr>
      </w:pPr>
      <w:r>
        <w:rPr>
          <w:rFonts w:ascii="Calibri" w:eastAsia="Calibri" w:hAnsi="Calibri" w:cs="Calibri"/>
          <w:b/>
          <w:color w:val="000000"/>
        </w:rPr>
        <w:t>ALLEGA</w:t>
      </w:r>
    </w:p>
    <w:p w:rsidR="00404FC5" w:rsidRPr="005C3EBA" w:rsidRDefault="00C573CB" w:rsidP="005C3EBA">
      <w:pPr>
        <w:pStyle w:val="Paragrafoelenco"/>
        <w:numPr>
          <w:ilvl w:val="0"/>
          <w:numId w:val="21"/>
        </w:numPr>
        <w:spacing w:line="240" w:lineRule="auto"/>
        <w:ind w:leftChars="0" w:firstLineChars="0"/>
        <w:jc w:val="both"/>
        <w:rPr>
          <w:rFonts w:eastAsia="Calibri"/>
        </w:rPr>
      </w:pPr>
      <w:r w:rsidRPr="005C3EBA">
        <w:rPr>
          <w:rFonts w:eastAsia="Calibri"/>
        </w:rPr>
        <w:t>Eventuale Modulo Procura dell’intermediario abilitato</w:t>
      </w:r>
      <w:r w:rsidRPr="005C3EBA">
        <w:rPr>
          <w:rFonts w:eastAsia="Calibri"/>
          <w:highlight w:val="white"/>
        </w:rPr>
        <w:t xml:space="preserve"> (art. 10, comma 2);</w:t>
      </w:r>
    </w:p>
    <w:p w:rsidR="00404FC5" w:rsidRPr="005C3EBA" w:rsidRDefault="00C573CB" w:rsidP="005C3EBA">
      <w:pPr>
        <w:pStyle w:val="Paragrafoelenco"/>
        <w:numPr>
          <w:ilvl w:val="0"/>
          <w:numId w:val="21"/>
        </w:numPr>
        <w:spacing w:line="240" w:lineRule="auto"/>
        <w:ind w:leftChars="0" w:firstLineChars="0"/>
        <w:jc w:val="both"/>
        <w:rPr>
          <w:rFonts w:eastAsia="Calibri"/>
          <w:highlight w:val="white"/>
        </w:rPr>
      </w:pPr>
      <w:r w:rsidRPr="005C3EBA">
        <w:rPr>
          <w:rFonts w:eastAsia="Calibri"/>
          <w:highlight w:val="white"/>
        </w:rPr>
        <w:t>Modulo Progetto;</w:t>
      </w:r>
    </w:p>
    <w:p w:rsidR="00404FC5" w:rsidRPr="005C3EBA" w:rsidRDefault="00C573CB" w:rsidP="005C3EBA">
      <w:pPr>
        <w:pStyle w:val="Paragrafoelenco"/>
        <w:numPr>
          <w:ilvl w:val="0"/>
          <w:numId w:val="21"/>
        </w:numPr>
        <w:spacing w:line="240" w:lineRule="auto"/>
        <w:ind w:leftChars="0" w:firstLineChars="0"/>
        <w:jc w:val="both"/>
        <w:rPr>
          <w:rFonts w:eastAsia="Calibri"/>
          <w:highlight w:val="white"/>
        </w:rPr>
      </w:pPr>
      <w:r w:rsidRPr="005C3EBA">
        <w:rPr>
          <w:rFonts w:eastAsia="Calibri"/>
          <w:highlight w:val="white"/>
        </w:rPr>
        <w:t>Preventivi di spesa (art. 10, comma 4);</w:t>
      </w:r>
    </w:p>
    <w:p w:rsidR="00404FC5" w:rsidRPr="005C3EBA" w:rsidRDefault="00C573CB" w:rsidP="005C3EBA">
      <w:pPr>
        <w:pStyle w:val="Paragrafoelenco"/>
        <w:numPr>
          <w:ilvl w:val="0"/>
          <w:numId w:val="21"/>
        </w:numPr>
        <w:spacing w:line="240" w:lineRule="auto"/>
        <w:ind w:leftChars="0" w:firstLineChars="0"/>
        <w:jc w:val="both"/>
        <w:rPr>
          <w:rFonts w:eastAsia="Calibri"/>
          <w:highlight w:val="white"/>
        </w:rPr>
      </w:pPr>
      <w:r w:rsidRPr="005C3EBA">
        <w:rPr>
          <w:rFonts w:eastAsia="Calibri"/>
          <w:highlight w:val="white"/>
        </w:rPr>
        <w:t>Modello F23 relativo al versamento dell’imposta di bollo;</w:t>
      </w:r>
    </w:p>
    <w:p w:rsidR="00E91727" w:rsidRPr="005C3EBA" w:rsidRDefault="00C573CB" w:rsidP="005C3EBA">
      <w:pPr>
        <w:pStyle w:val="Paragrafoelenco"/>
        <w:numPr>
          <w:ilvl w:val="0"/>
          <w:numId w:val="21"/>
        </w:numPr>
        <w:spacing w:line="240" w:lineRule="auto"/>
        <w:ind w:leftChars="0" w:firstLineChars="0"/>
        <w:jc w:val="both"/>
        <w:rPr>
          <w:rFonts w:eastAsia="Calibri"/>
        </w:rPr>
      </w:pPr>
      <w:r w:rsidRPr="005C3EBA">
        <w:rPr>
          <w:rFonts w:eastAsia="Calibri"/>
          <w:highlight w:val="white"/>
        </w:rPr>
        <w:t xml:space="preserve">Eventuale </w:t>
      </w:r>
      <w:r w:rsidR="00E91727" w:rsidRPr="005C3EBA">
        <w:rPr>
          <w:rFonts w:eastAsia="Calibri"/>
        </w:rPr>
        <w:t>Modello</w:t>
      </w:r>
      <w:r w:rsidR="00E91727" w:rsidRPr="005C3EBA">
        <w:t xml:space="preserve"> di Dichiarazione </w:t>
      </w:r>
      <w:r w:rsidR="00E91727" w:rsidRPr="005C3EBA">
        <w:rPr>
          <w:rFonts w:eastAsia="Calibri"/>
        </w:rPr>
        <w:t>d</w:t>
      </w:r>
      <w:r w:rsidR="00E91727" w:rsidRPr="005C3EBA">
        <w:t xml:space="preserve">e </w:t>
      </w:r>
      <w:proofErr w:type="spellStart"/>
      <w:r w:rsidR="00E91727" w:rsidRPr="005C3EBA">
        <w:rPr>
          <w:rFonts w:eastAsia="Calibri"/>
        </w:rPr>
        <w:t>m</w:t>
      </w:r>
      <w:r w:rsidR="00E91727" w:rsidRPr="005C3EBA">
        <w:t>inimis</w:t>
      </w:r>
      <w:proofErr w:type="spellEnd"/>
      <w:r w:rsidR="00E91727" w:rsidRPr="005C3EBA">
        <w:t xml:space="preserve"> IMPRESA CONTROLLATA/CONTROLLANTE</w:t>
      </w:r>
      <w:r w:rsidR="00E91727" w:rsidRPr="005C3EBA">
        <w:rPr>
          <w:rFonts w:eastAsia="Calibri"/>
        </w:rPr>
        <w:t>, in riferimento al punto 14 del presente Modulo di Domanda;</w:t>
      </w:r>
    </w:p>
    <w:p w:rsidR="00404FC5" w:rsidRPr="005C3EBA" w:rsidRDefault="00C573CB" w:rsidP="005C3EBA">
      <w:pPr>
        <w:pStyle w:val="Paragrafoelenco"/>
        <w:numPr>
          <w:ilvl w:val="0"/>
          <w:numId w:val="21"/>
        </w:numPr>
        <w:spacing w:line="240" w:lineRule="auto"/>
        <w:ind w:leftChars="0" w:firstLineChars="0"/>
        <w:jc w:val="both"/>
        <w:rPr>
          <w:rFonts w:eastAsia="Calibri"/>
        </w:rPr>
      </w:pPr>
      <w:r w:rsidRPr="005C3EBA">
        <w:rPr>
          <w:rFonts w:eastAsia="Calibri"/>
        </w:rPr>
        <w:t>Laddove applicabile, Modulo autodichiarazione di “Ulteriori fornitori” - di cui alla lettera a) Scheda Allegata - Bando Voucher I4.0</w:t>
      </w:r>
      <w:r w:rsidR="006E6E11" w:rsidRPr="005C3EBA">
        <w:rPr>
          <w:rFonts w:eastAsia="Calibri"/>
        </w:rPr>
        <w:t>;</w:t>
      </w:r>
    </w:p>
    <w:p w:rsidR="00404FC5" w:rsidRPr="005C3EBA" w:rsidRDefault="00404FC5" w:rsidP="005C3EBA">
      <w:pPr>
        <w:spacing w:line="240" w:lineRule="auto"/>
        <w:ind w:left="0" w:hanging="2"/>
        <w:rPr>
          <w:rFonts w:eastAsia="Calibri"/>
        </w:rPr>
      </w:pPr>
    </w:p>
    <w:p w:rsidR="00404FC5" w:rsidRDefault="00C573CB">
      <w:pPr>
        <w:pBdr>
          <w:top w:val="nil"/>
          <w:left w:val="nil"/>
          <w:bottom w:val="nil"/>
          <w:right w:val="nil"/>
          <w:between w:val="nil"/>
        </w:pBdr>
        <w:spacing w:line="264"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SI IMPEGNA</w:t>
      </w:r>
    </w:p>
    <w:p w:rsidR="00404FC5" w:rsidRDefault="00404FC5">
      <w:pPr>
        <w:pBdr>
          <w:top w:val="nil"/>
          <w:left w:val="nil"/>
          <w:bottom w:val="nil"/>
          <w:right w:val="nil"/>
          <w:between w:val="nil"/>
        </w:pBdr>
        <w:spacing w:line="264" w:lineRule="auto"/>
        <w:ind w:left="0" w:hanging="2"/>
        <w:jc w:val="both"/>
        <w:rPr>
          <w:rFonts w:ascii="Calibri" w:eastAsia="Calibri" w:hAnsi="Calibri" w:cs="Calibri"/>
          <w:color w:val="000000"/>
        </w:rPr>
      </w:pPr>
    </w:p>
    <w:p w:rsidR="00404FC5" w:rsidRDefault="00C573CB">
      <w:pPr>
        <w:pBdr>
          <w:top w:val="nil"/>
          <w:left w:val="nil"/>
          <w:bottom w:val="nil"/>
          <w:right w:val="nil"/>
          <w:between w:val="nil"/>
        </w:pBdr>
        <w:spacing w:line="264"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In caso di concessione del contributo:</w:t>
      </w:r>
    </w:p>
    <w:p w:rsidR="00404FC5" w:rsidRDefault="00C573CB" w:rsidP="006E6E11">
      <w:pPr>
        <w:pBdr>
          <w:top w:val="nil"/>
          <w:left w:val="nil"/>
          <w:bottom w:val="nil"/>
          <w:right w:val="nil"/>
          <w:between w:val="nil"/>
        </w:pBdr>
        <w:tabs>
          <w:tab w:val="left" w:pos="284"/>
        </w:tabs>
        <w:spacing w:line="264" w:lineRule="auto"/>
        <w:ind w:leftChars="58" w:left="141" w:hanging="2"/>
        <w:jc w:val="both"/>
        <w:rPr>
          <w:rFonts w:ascii="Calibri" w:eastAsia="Calibri" w:hAnsi="Calibri" w:cs="Calibri"/>
          <w:color w:val="000000"/>
          <w:sz w:val="22"/>
          <w:szCs w:val="22"/>
        </w:rPr>
      </w:pPr>
      <w:r>
        <w:rPr>
          <w:rFonts w:ascii="Calibri" w:eastAsia="Calibri" w:hAnsi="Calibri" w:cs="Calibri"/>
          <w:sz w:val="22"/>
          <w:szCs w:val="22"/>
        </w:rPr>
        <w:t>-</w:t>
      </w:r>
      <w:r w:rsidR="006E6E11">
        <w:rPr>
          <w:rFonts w:ascii="Calibri" w:eastAsia="Calibri" w:hAnsi="Calibri" w:cs="Calibri"/>
          <w:sz w:val="22"/>
          <w:szCs w:val="22"/>
        </w:rPr>
        <w:tab/>
      </w:r>
      <w:r>
        <w:rPr>
          <w:rFonts w:ascii="Calibri" w:eastAsia="Calibri" w:hAnsi="Calibri" w:cs="Calibri"/>
          <w:color w:val="000000"/>
          <w:sz w:val="22"/>
          <w:szCs w:val="22"/>
        </w:rPr>
        <w:t xml:space="preserve">a comunicare tempestivamente all’indirizzo mail </w:t>
      </w:r>
      <w:hyperlink r:id="rId8">
        <w:r>
          <w:rPr>
            <w:rFonts w:ascii="Calibri" w:eastAsia="Calibri" w:hAnsi="Calibri" w:cs="Calibri"/>
            <w:color w:val="0000FF"/>
            <w:sz w:val="18"/>
            <w:szCs w:val="18"/>
            <w:u w:val="single"/>
          </w:rPr>
          <w:t>cameradicommercio@pec.basilicata.camcom.it</w:t>
        </w:r>
      </w:hyperlink>
      <w:r>
        <w:rPr>
          <w:rFonts w:ascii="Calibri" w:eastAsia="Calibri" w:hAnsi="Calibri" w:cs="Calibri"/>
          <w:color w:val="000000"/>
          <w:sz w:val="18"/>
          <w:szCs w:val="18"/>
        </w:rPr>
        <w:t xml:space="preserve"> </w:t>
      </w:r>
      <w:r>
        <w:rPr>
          <w:rFonts w:ascii="Calibri" w:eastAsia="Calibri" w:hAnsi="Calibri" w:cs="Calibri"/>
          <w:color w:val="000000"/>
          <w:sz w:val="22"/>
          <w:szCs w:val="22"/>
        </w:rPr>
        <w:t>ogni eventuale variazione relativamente alle informazioni e ai dati contenuti nella presente domanda e nella documentazione allegata che ne costituisce parte integrante;</w:t>
      </w:r>
    </w:p>
    <w:p w:rsidR="00404FC5" w:rsidRDefault="00C573CB" w:rsidP="006E6E11">
      <w:pPr>
        <w:pBdr>
          <w:top w:val="nil"/>
          <w:left w:val="nil"/>
          <w:bottom w:val="nil"/>
          <w:right w:val="nil"/>
          <w:between w:val="nil"/>
        </w:pBdr>
        <w:tabs>
          <w:tab w:val="left" w:pos="284"/>
        </w:tabs>
        <w:spacing w:line="264" w:lineRule="auto"/>
        <w:ind w:leftChars="58" w:left="141" w:hanging="2"/>
        <w:jc w:val="both"/>
        <w:rPr>
          <w:rFonts w:ascii="Calibri" w:eastAsia="Calibri" w:hAnsi="Calibri" w:cs="Calibri"/>
          <w:color w:val="000000"/>
          <w:sz w:val="22"/>
          <w:szCs w:val="22"/>
        </w:rPr>
      </w:pPr>
      <w:r>
        <w:rPr>
          <w:rFonts w:ascii="Calibri" w:eastAsia="Calibri" w:hAnsi="Calibri" w:cs="Calibri"/>
          <w:color w:val="000000"/>
          <w:sz w:val="22"/>
          <w:szCs w:val="22"/>
        </w:rPr>
        <w:t>-</w:t>
      </w:r>
      <w:r w:rsidR="006E6E11">
        <w:rPr>
          <w:rFonts w:ascii="Calibri" w:eastAsia="Calibri" w:hAnsi="Calibri" w:cs="Calibri"/>
          <w:sz w:val="22"/>
          <w:szCs w:val="22"/>
        </w:rPr>
        <w:tab/>
      </w:r>
      <w:r>
        <w:rPr>
          <w:rFonts w:ascii="Calibri" w:eastAsia="Calibri" w:hAnsi="Calibri" w:cs="Calibri"/>
          <w:color w:val="000000"/>
          <w:sz w:val="22"/>
          <w:szCs w:val="22"/>
        </w:rPr>
        <w:t>con riferimento al periodo intercorrente tra la domanda e l’erogazione del contributo, a comunicare eventualmente la revoca o sospensione del rating di legalità;</w:t>
      </w:r>
    </w:p>
    <w:p w:rsidR="00404FC5" w:rsidRDefault="00C573CB" w:rsidP="006E6E11">
      <w:pPr>
        <w:pBdr>
          <w:top w:val="nil"/>
          <w:left w:val="nil"/>
          <w:bottom w:val="nil"/>
          <w:right w:val="nil"/>
          <w:between w:val="nil"/>
        </w:pBdr>
        <w:tabs>
          <w:tab w:val="left" w:pos="284"/>
        </w:tabs>
        <w:spacing w:line="264" w:lineRule="auto"/>
        <w:ind w:leftChars="58" w:left="141" w:hanging="2"/>
        <w:jc w:val="both"/>
        <w:rPr>
          <w:rFonts w:ascii="Calibri" w:eastAsia="Calibri" w:hAnsi="Calibri" w:cs="Calibri"/>
          <w:color w:val="000000"/>
          <w:sz w:val="22"/>
          <w:szCs w:val="22"/>
        </w:rPr>
      </w:pPr>
      <w:r>
        <w:rPr>
          <w:rFonts w:ascii="Calibri" w:eastAsia="Calibri" w:hAnsi="Calibri" w:cs="Calibri"/>
          <w:color w:val="000000"/>
          <w:sz w:val="22"/>
          <w:szCs w:val="22"/>
        </w:rPr>
        <w:t>-</w:t>
      </w:r>
      <w:r w:rsidR="006E6E11">
        <w:rPr>
          <w:rFonts w:ascii="Calibri" w:eastAsia="Calibri" w:hAnsi="Calibri" w:cs="Calibri"/>
          <w:sz w:val="22"/>
          <w:szCs w:val="22"/>
        </w:rPr>
        <w:tab/>
      </w:r>
      <w:r>
        <w:rPr>
          <w:rFonts w:ascii="Calibri" w:eastAsia="Calibri" w:hAnsi="Calibri" w:cs="Calibri"/>
          <w:color w:val="000000"/>
          <w:sz w:val="22"/>
          <w:szCs w:val="22"/>
        </w:rPr>
        <w:t>in caso di concessione del contributo, ad inviare la documentazione finale relativa alle spese sostenute, secondo le modalità previste dall’art. 13 del Bando (Rendicontazione e liquidazione del voucher).</w:t>
      </w:r>
    </w:p>
    <w:p w:rsidR="00404FC5" w:rsidRDefault="00404FC5">
      <w:pPr>
        <w:pBdr>
          <w:top w:val="nil"/>
          <w:left w:val="nil"/>
          <w:bottom w:val="nil"/>
          <w:right w:val="nil"/>
          <w:between w:val="nil"/>
        </w:pBdr>
        <w:spacing w:line="264" w:lineRule="auto"/>
        <w:ind w:left="0" w:hanging="2"/>
        <w:rPr>
          <w:rFonts w:ascii="Calibri" w:eastAsia="Calibri" w:hAnsi="Calibri" w:cs="Calibri"/>
          <w:color w:val="000000"/>
        </w:rPr>
      </w:pPr>
    </w:p>
    <w:p w:rsidR="00404FC5" w:rsidRDefault="00C573CB" w:rsidP="006E6E11">
      <w:pPr>
        <w:pBdr>
          <w:top w:val="nil"/>
          <w:left w:val="nil"/>
          <w:bottom w:val="nil"/>
          <w:right w:val="nil"/>
          <w:between w:val="nil"/>
        </w:pBdr>
        <w:spacing w:line="264" w:lineRule="auto"/>
        <w:ind w:left="0" w:right="707" w:hanging="2"/>
        <w:jc w:val="right"/>
        <w:rPr>
          <w:rFonts w:ascii="Calibri" w:eastAsia="Calibri" w:hAnsi="Calibri" w:cs="Calibri"/>
          <w:b/>
          <w:sz w:val="16"/>
          <w:szCs w:val="16"/>
        </w:rPr>
      </w:pPr>
      <w:r>
        <w:rPr>
          <w:rFonts w:ascii="Calibri" w:eastAsia="Calibri" w:hAnsi="Calibri" w:cs="Calibri"/>
          <w:b/>
          <w:color w:val="000000"/>
        </w:rPr>
        <w:t xml:space="preserve">Firma digitale </w:t>
      </w:r>
      <w:r>
        <w:rPr>
          <w:rFonts w:ascii="Calibri" w:eastAsia="Calibri" w:hAnsi="Calibri" w:cs="Calibri"/>
          <w:b/>
        </w:rPr>
        <w:t>del richiedente</w:t>
      </w:r>
    </w:p>
    <w:p w:rsidR="00404FC5" w:rsidRDefault="00404FC5">
      <w:pPr>
        <w:pBdr>
          <w:top w:val="nil"/>
          <w:left w:val="nil"/>
          <w:bottom w:val="nil"/>
          <w:right w:val="nil"/>
          <w:between w:val="nil"/>
        </w:pBdr>
        <w:spacing w:line="264" w:lineRule="auto"/>
        <w:ind w:left="0" w:hanging="2"/>
        <w:jc w:val="both"/>
        <w:rPr>
          <w:rFonts w:ascii="Calibri" w:eastAsia="Calibri" w:hAnsi="Calibri" w:cs="Calibri"/>
          <w:b/>
          <w:sz w:val="16"/>
          <w:szCs w:val="16"/>
        </w:rPr>
      </w:pPr>
    </w:p>
    <w:p w:rsidR="00404FC5" w:rsidRDefault="00404FC5">
      <w:pPr>
        <w:pBdr>
          <w:top w:val="nil"/>
          <w:left w:val="nil"/>
          <w:bottom w:val="nil"/>
          <w:right w:val="nil"/>
          <w:between w:val="nil"/>
        </w:pBdr>
        <w:spacing w:line="264" w:lineRule="auto"/>
        <w:ind w:left="0" w:hanging="2"/>
        <w:jc w:val="both"/>
        <w:rPr>
          <w:rFonts w:ascii="Calibri" w:eastAsia="Calibri" w:hAnsi="Calibri" w:cs="Calibri"/>
          <w:b/>
          <w:sz w:val="16"/>
          <w:szCs w:val="16"/>
        </w:rPr>
      </w:pPr>
    </w:p>
    <w:p w:rsidR="00404FC5" w:rsidRDefault="00404FC5">
      <w:pPr>
        <w:pBdr>
          <w:top w:val="nil"/>
          <w:left w:val="nil"/>
          <w:bottom w:val="nil"/>
          <w:right w:val="nil"/>
          <w:between w:val="nil"/>
        </w:pBdr>
        <w:spacing w:line="264" w:lineRule="auto"/>
        <w:ind w:left="0" w:hanging="2"/>
        <w:jc w:val="both"/>
        <w:rPr>
          <w:rFonts w:ascii="Calibri" w:eastAsia="Calibri" w:hAnsi="Calibri" w:cs="Calibri"/>
          <w:b/>
          <w:sz w:val="16"/>
          <w:szCs w:val="16"/>
        </w:rPr>
      </w:pPr>
    </w:p>
    <w:p w:rsidR="00404FC5" w:rsidRDefault="00404FC5">
      <w:pPr>
        <w:pBdr>
          <w:top w:val="nil"/>
          <w:left w:val="nil"/>
          <w:bottom w:val="nil"/>
          <w:right w:val="nil"/>
          <w:between w:val="nil"/>
        </w:pBdr>
        <w:spacing w:line="264" w:lineRule="auto"/>
        <w:ind w:left="0" w:hanging="2"/>
        <w:jc w:val="both"/>
        <w:rPr>
          <w:rFonts w:ascii="Calibri" w:eastAsia="Calibri" w:hAnsi="Calibri" w:cs="Calibri"/>
          <w:b/>
          <w:sz w:val="16"/>
          <w:szCs w:val="16"/>
        </w:rPr>
      </w:pPr>
    </w:p>
    <w:p w:rsidR="00E33AEB" w:rsidRDefault="00E33AEB">
      <w:pPr>
        <w:pBdr>
          <w:top w:val="nil"/>
          <w:left w:val="nil"/>
          <w:bottom w:val="nil"/>
          <w:right w:val="nil"/>
          <w:between w:val="nil"/>
        </w:pBdr>
        <w:spacing w:line="264" w:lineRule="auto"/>
        <w:ind w:left="0" w:hanging="2"/>
        <w:jc w:val="both"/>
        <w:rPr>
          <w:rFonts w:ascii="Calibri" w:eastAsia="Calibri" w:hAnsi="Calibri" w:cs="Calibri"/>
          <w:b/>
          <w:sz w:val="16"/>
          <w:szCs w:val="16"/>
        </w:rPr>
      </w:pPr>
    </w:p>
    <w:p w:rsidR="00E33AEB" w:rsidRDefault="00E33AEB">
      <w:pPr>
        <w:pBdr>
          <w:top w:val="nil"/>
          <w:left w:val="nil"/>
          <w:bottom w:val="nil"/>
          <w:right w:val="nil"/>
          <w:between w:val="nil"/>
        </w:pBdr>
        <w:spacing w:line="264" w:lineRule="auto"/>
        <w:ind w:left="0" w:hanging="2"/>
        <w:jc w:val="both"/>
        <w:rPr>
          <w:rFonts w:ascii="Calibri" w:eastAsia="Calibri" w:hAnsi="Calibri" w:cs="Calibri"/>
          <w:b/>
          <w:sz w:val="16"/>
          <w:szCs w:val="16"/>
        </w:rPr>
      </w:pPr>
    </w:p>
    <w:p w:rsidR="00E33AEB" w:rsidRDefault="00E33AEB">
      <w:pPr>
        <w:pBdr>
          <w:top w:val="nil"/>
          <w:left w:val="nil"/>
          <w:bottom w:val="nil"/>
          <w:right w:val="nil"/>
          <w:between w:val="nil"/>
        </w:pBdr>
        <w:spacing w:line="264" w:lineRule="auto"/>
        <w:ind w:left="0" w:hanging="2"/>
        <w:jc w:val="both"/>
        <w:rPr>
          <w:rFonts w:ascii="Calibri" w:eastAsia="Calibri" w:hAnsi="Calibri" w:cs="Calibri"/>
          <w:b/>
          <w:sz w:val="16"/>
          <w:szCs w:val="16"/>
        </w:rPr>
      </w:pPr>
    </w:p>
    <w:p w:rsidR="00E33AEB" w:rsidRDefault="00E33AEB">
      <w:pPr>
        <w:pBdr>
          <w:top w:val="nil"/>
          <w:left w:val="nil"/>
          <w:bottom w:val="nil"/>
          <w:right w:val="nil"/>
          <w:between w:val="nil"/>
        </w:pBdr>
        <w:spacing w:line="264" w:lineRule="auto"/>
        <w:ind w:left="0" w:hanging="2"/>
        <w:jc w:val="both"/>
        <w:rPr>
          <w:rFonts w:ascii="Calibri" w:eastAsia="Calibri" w:hAnsi="Calibri" w:cs="Calibri"/>
          <w:b/>
          <w:sz w:val="16"/>
          <w:szCs w:val="16"/>
        </w:rPr>
      </w:pPr>
    </w:p>
    <w:p w:rsidR="00404FC5" w:rsidRDefault="00404FC5">
      <w:pPr>
        <w:pBdr>
          <w:top w:val="nil"/>
          <w:left w:val="nil"/>
          <w:bottom w:val="nil"/>
          <w:right w:val="nil"/>
          <w:between w:val="nil"/>
        </w:pBdr>
        <w:spacing w:line="264" w:lineRule="auto"/>
        <w:ind w:left="0" w:hanging="2"/>
        <w:jc w:val="both"/>
        <w:rPr>
          <w:rFonts w:ascii="Calibri" w:eastAsia="Calibri" w:hAnsi="Calibri" w:cs="Calibri"/>
          <w:b/>
          <w:sz w:val="16"/>
          <w:szCs w:val="16"/>
        </w:rPr>
      </w:pPr>
    </w:p>
    <w:p w:rsidR="00404FC5" w:rsidRDefault="00C573CB">
      <w:pPr>
        <w:ind w:left="0" w:hanging="2"/>
        <w:jc w:val="both"/>
        <w:rPr>
          <w:rFonts w:ascii="Calibri" w:eastAsia="Calibri" w:hAnsi="Calibri" w:cs="Calibri"/>
          <w:b/>
          <w:sz w:val="18"/>
          <w:szCs w:val="18"/>
        </w:rPr>
      </w:pPr>
      <w:r>
        <w:rPr>
          <w:rFonts w:ascii="Calibri" w:eastAsia="Calibri" w:hAnsi="Calibri" w:cs="Calibri"/>
          <w:b/>
          <w:sz w:val="18"/>
          <w:szCs w:val="18"/>
        </w:rPr>
        <w:t>INFORMATIVA AI SENSI DEGLI ARTICOLI 13 E 14 DEL REGOLAMENTO UE 2016/679 (GDPR).</w:t>
      </w:r>
    </w:p>
    <w:p w:rsidR="00404FC5" w:rsidRDefault="00404FC5">
      <w:pPr>
        <w:pBdr>
          <w:top w:val="nil"/>
          <w:left w:val="nil"/>
          <w:bottom w:val="nil"/>
          <w:right w:val="nil"/>
          <w:between w:val="nil"/>
        </w:pBdr>
        <w:spacing w:line="264" w:lineRule="auto"/>
        <w:ind w:left="0" w:hanging="2"/>
        <w:jc w:val="both"/>
        <w:rPr>
          <w:rFonts w:ascii="Calibri" w:eastAsia="Calibri" w:hAnsi="Calibri" w:cs="Calibri"/>
          <w:color w:val="000000"/>
          <w:sz w:val="16"/>
          <w:szCs w:val="16"/>
        </w:rPr>
      </w:pPr>
    </w:p>
    <w:p w:rsidR="00404FC5" w:rsidRDefault="00C573CB" w:rsidP="00BB035E">
      <w:pPr>
        <w:tabs>
          <w:tab w:val="left" w:pos="142"/>
          <w:tab w:val="left" w:pos="284"/>
          <w:tab w:val="left" w:pos="426"/>
        </w:tabs>
        <w:spacing w:line="276" w:lineRule="auto"/>
        <w:ind w:leftChars="58" w:left="141" w:hanging="2"/>
        <w:jc w:val="both"/>
        <w:rPr>
          <w:rFonts w:ascii="Calibri" w:eastAsia="Calibri" w:hAnsi="Calibri" w:cs="Calibri"/>
          <w:sz w:val="18"/>
          <w:szCs w:val="18"/>
        </w:rPr>
      </w:pPr>
      <w:r w:rsidRPr="00BB035E">
        <w:rPr>
          <w:rFonts w:ascii="Calibri" w:eastAsia="Calibri" w:hAnsi="Calibri" w:cs="Calibri"/>
          <w:b/>
          <w:sz w:val="18"/>
          <w:szCs w:val="18"/>
        </w:rPr>
        <w:t>1</w:t>
      </w:r>
      <w:r>
        <w:rPr>
          <w:rFonts w:ascii="Calibri" w:eastAsia="Calibri" w:hAnsi="Calibri" w:cs="Calibri"/>
          <w:sz w:val="18"/>
          <w:szCs w:val="18"/>
        </w:rPr>
        <w:t>.</w:t>
      </w:r>
      <w:r w:rsidR="006E6E11">
        <w:rPr>
          <w:rFonts w:ascii="Calibri" w:eastAsia="Calibri" w:hAnsi="Calibri" w:cs="Calibri"/>
          <w:sz w:val="18"/>
          <w:szCs w:val="18"/>
        </w:rPr>
        <w:tab/>
      </w:r>
      <w:r w:rsidR="00BB035E">
        <w:rPr>
          <w:rFonts w:ascii="Calibri" w:eastAsia="Calibri" w:hAnsi="Calibri" w:cs="Calibri"/>
          <w:sz w:val="18"/>
          <w:szCs w:val="18"/>
        </w:rPr>
        <w:tab/>
      </w:r>
      <w:r>
        <w:rPr>
          <w:rFonts w:ascii="Calibri" w:eastAsia="Calibri" w:hAnsi="Calibri" w:cs="Calibri"/>
          <w:sz w:val="18"/>
          <w:szCs w:val="18"/>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della </w:t>
      </w:r>
      <w:r>
        <w:rPr>
          <w:rFonts w:ascii="Calibri" w:eastAsia="Calibri" w:hAnsi="Calibri" w:cs="Calibri"/>
          <w:sz w:val="18"/>
          <w:szCs w:val="18"/>
        </w:rPr>
        <w:lastRenderedPageBreak/>
        <w:t>Basilicata (di seguito anche “CCIAA”) intende informarLa sulle modalità del trattamento dei dati personali acquisiti ai fini della presentazione e gestione della domanda di contributo.</w:t>
      </w:r>
    </w:p>
    <w:p w:rsidR="00404FC5" w:rsidRDefault="00C573CB" w:rsidP="00BB035E">
      <w:pPr>
        <w:tabs>
          <w:tab w:val="left" w:pos="142"/>
          <w:tab w:val="left" w:pos="284"/>
          <w:tab w:val="left" w:pos="426"/>
        </w:tabs>
        <w:spacing w:line="276" w:lineRule="auto"/>
        <w:ind w:leftChars="58" w:left="141" w:hanging="2"/>
        <w:jc w:val="both"/>
        <w:rPr>
          <w:rFonts w:ascii="Calibri" w:eastAsia="Calibri" w:hAnsi="Calibri" w:cs="Calibri"/>
          <w:sz w:val="18"/>
          <w:szCs w:val="18"/>
          <w:highlight w:val="white"/>
        </w:rPr>
      </w:pPr>
      <w:r w:rsidRPr="00BB035E">
        <w:rPr>
          <w:rFonts w:ascii="Calibri" w:eastAsia="Calibri" w:hAnsi="Calibri" w:cs="Calibri"/>
          <w:b/>
          <w:sz w:val="18"/>
          <w:szCs w:val="18"/>
        </w:rPr>
        <w:t>2.</w:t>
      </w:r>
      <w:r w:rsidR="00BB035E">
        <w:rPr>
          <w:rFonts w:ascii="Calibri" w:eastAsia="Calibri" w:hAnsi="Calibri" w:cs="Calibri"/>
          <w:sz w:val="18"/>
          <w:szCs w:val="18"/>
        </w:rPr>
        <w:tab/>
      </w:r>
      <w:r w:rsidR="006E6E11">
        <w:rPr>
          <w:rFonts w:ascii="Calibri" w:eastAsia="Calibri" w:hAnsi="Calibri" w:cs="Calibri"/>
          <w:sz w:val="18"/>
          <w:szCs w:val="18"/>
        </w:rPr>
        <w:tab/>
      </w:r>
      <w:r>
        <w:rPr>
          <w:rFonts w:ascii="Calibri" w:eastAsia="Calibri" w:hAnsi="Calibri" w:cs="Calibri"/>
          <w:b/>
          <w:sz w:val="18"/>
          <w:szCs w:val="18"/>
        </w:rPr>
        <w:t>Finalità del trattamento e base giuridica</w:t>
      </w:r>
      <w:r>
        <w:rPr>
          <w:rFonts w:ascii="Calibri" w:eastAsia="Calibri" w:hAnsi="Calibri" w:cs="Calibri"/>
          <w:sz w:val="18"/>
          <w:szCs w:val="18"/>
        </w:rPr>
        <w:t>: i dati conferiti saranno trattati esclusivamente per le finalità istituzionali relative all’esecuzione dei compiti previsti dalla Legge 580/1993 e relative norme</w:t>
      </w:r>
      <w:r>
        <w:rPr>
          <w:rFonts w:ascii="Calibri" w:eastAsia="Calibri" w:hAnsi="Calibri" w:cs="Calibri"/>
          <w:sz w:val="18"/>
          <w:szCs w:val="18"/>
          <w:highlight w:val="white"/>
        </w:rPr>
        <w:t xml:space="preserve"> attuative, nello specifico alla realizzazione dei progetti a sostegno dello sviluppo d’impresa di cui al Decreto 12 marzo 2020 del Ministero dello Sviluppo Economico e in quanto necessario per adempiere agli obblighi dettati dalla vigente normativa in tema di sovvenzioni, contributi, sussidi, ausili finanziari e altri vantaggi economici e in materia di trasparenza amministrativa nonché per l’esecuzione di un compito di interesse pubblico (ex art. 6, par. 1, lett. c) ed e) del GDPR) di cui all’art. 1 del presente bando. Tali finalità comprendono:</w:t>
      </w:r>
    </w:p>
    <w:p w:rsidR="00404FC5" w:rsidRPr="00E33AEB" w:rsidRDefault="00C573CB" w:rsidP="00E33AEB">
      <w:pPr>
        <w:pStyle w:val="Paragrafoelenco"/>
        <w:numPr>
          <w:ilvl w:val="0"/>
          <w:numId w:val="12"/>
        </w:numPr>
        <w:ind w:leftChars="0" w:firstLineChars="0"/>
        <w:jc w:val="both"/>
        <w:rPr>
          <w:rFonts w:eastAsia="Calibri" w:cs="Calibri"/>
          <w:sz w:val="18"/>
          <w:szCs w:val="18"/>
          <w:highlight w:val="white"/>
        </w:rPr>
      </w:pPr>
      <w:r w:rsidRPr="00E33AEB">
        <w:rPr>
          <w:rFonts w:eastAsia="Calibri" w:cs="Calibri"/>
          <w:sz w:val="18"/>
          <w:szCs w:val="18"/>
          <w:highlight w:val="white"/>
        </w:rPr>
        <w:t>le fasi di istruttoria, amministrativa e di merito, delle domande, comprese le verifiche sulle dichiarazioni rese, il procedimento amministrativo di concessione del contributo</w:t>
      </w:r>
      <w:r w:rsidR="00E33AEB" w:rsidRPr="00E33AEB">
        <w:rPr>
          <w:rFonts w:eastAsia="Calibri" w:cs="Calibri"/>
          <w:sz w:val="18"/>
          <w:szCs w:val="18"/>
          <w:highlight w:val="white"/>
        </w:rPr>
        <w:t>;</w:t>
      </w:r>
    </w:p>
    <w:p w:rsidR="00BB035E" w:rsidRPr="00E33AEB" w:rsidRDefault="00BB035E" w:rsidP="00E33AEB">
      <w:pPr>
        <w:pStyle w:val="Paragrafoelenco"/>
        <w:numPr>
          <w:ilvl w:val="0"/>
          <w:numId w:val="12"/>
        </w:numPr>
        <w:tabs>
          <w:tab w:val="left" w:pos="284"/>
        </w:tabs>
        <w:spacing w:after="240"/>
        <w:ind w:leftChars="0" w:firstLineChars="0"/>
        <w:jc w:val="both"/>
        <w:rPr>
          <w:rFonts w:eastAsia="Calibri" w:cs="Calibri"/>
          <w:sz w:val="18"/>
          <w:szCs w:val="18"/>
          <w:highlight w:val="white"/>
        </w:rPr>
      </w:pPr>
      <w:r w:rsidRPr="00E33AEB">
        <w:rPr>
          <w:rFonts w:eastAsia="Calibri" w:cs="Calibri"/>
          <w:sz w:val="18"/>
          <w:szCs w:val="18"/>
          <w:highlight w:val="white"/>
        </w:rPr>
        <w:t xml:space="preserve">l’analisi delle rendicontazioni effettuate ai fini della liquidazione dei </w:t>
      </w:r>
      <w:r w:rsidRPr="00E33AEB">
        <w:rPr>
          <w:rFonts w:eastAsia="Calibri" w:cs="Calibri"/>
          <w:i/>
          <w:sz w:val="18"/>
          <w:szCs w:val="18"/>
          <w:highlight w:val="white"/>
        </w:rPr>
        <w:t>voucher</w:t>
      </w:r>
      <w:r w:rsidRPr="00E33AEB">
        <w:rPr>
          <w:rFonts w:eastAsia="Calibri" w:cs="Calibri"/>
          <w:sz w:val="18"/>
          <w:szCs w:val="18"/>
          <w:highlight w:val="white"/>
        </w:rPr>
        <w:t>;</w:t>
      </w:r>
    </w:p>
    <w:p w:rsidR="00404FC5" w:rsidRPr="00E33AEB" w:rsidRDefault="00C573CB" w:rsidP="00E33AEB">
      <w:pPr>
        <w:pStyle w:val="Paragrafoelenco"/>
        <w:numPr>
          <w:ilvl w:val="0"/>
          <w:numId w:val="12"/>
        </w:numPr>
        <w:tabs>
          <w:tab w:val="left" w:pos="284"/>
        </w:tabs>
        <w:spacing w:after="240"/>
        <w:ind w:leftChars="0" w:firstLineChars="0"/>
        <w:jc w:val="both"/>
        <w:rPr>
          <w:rFonts w:eastAsia="Calibri" w:cs="Calibri"/>
          <w:sz w:val="18"/>
          <w:szCs w:val="18"/>
          <w:highlight w:val="white"/>
        </w:rPr>
      </w:pPr>
      <w:r w:rsidRPr="00E33AEB">
        <w:rPr>
          <w:rFonts w:eastAsia="Calibri" w:cs="Calibri"/>
          <w:sz w:val="18"/>
          <w:szCs w:val="18"/>
          <w:highlight w:val="white"/>
        </w:rPr>
        <w:t>le verifiche ex post sulla sussistenza dei requisiti e, in caso di accertamento dell’eventuale decadenza dal beneficio, gli adempimenti per il recupero di quanto già erogato, anche attraverso azioni legali di riscossione.</w:t>
      </w:r>
    </w:p>
    <w:p w:rsidR="00404FC5" w:rsidRDefault="00C573CB" w:rsidP="00BB035E">
      <w:pPr>
        <w:spacing w:after="240" w:line="276" w:lineRule="auto"/>
        <w:ind w:leftChars="58" w:left="141" w:hanging="2"/>
        <w:jc w:val="both"/>
        <w:rPr>
          <w:rFonts w:ascii="Calibri" w:eastAsia="Calibri" w:hAnsi="Calibri" w:cs="Calibri"/>
          <w:sz w:val="18"/>
          <w:szCs w:val="18"/>
          <w:highlight w:val="white"/>
        </w:rPr>
      </w:pPr>
      <w:r>
        <w:rPr>
          <w:rFonts w:ascii="Calibri" w:eastAsia="Calibri" w:hAnsi="Calibri" w:cs="Calibri"/>
          <w:sz w:val="18"/>
          <w:szCs w:val="18"/>
          <w:highlight w:val="white"/>
        </w:rPr>
        <w:t>Per le suddette finalità, la CCIAA può trattare dati personali comuni e relativi a condanne penali e reati (in via meramente esemplificativa, autocertificazioni casellario giudiziario, carichi pendenti e dichiarazioni antimafia), eventualmente anche riguardanti i dipendenti e/o collaboratori e /o soggetti che ricoprono a diverso titolo cariche societarie delle imprese partecipanti. A tal fine, 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404FC5" w:rsidRDefault="00C573CB" w:rsidP="00BB035E">
      <w:pPr>
        <w:tabs>
          <w:tab w:val="left" w:pos="284"/>
          <w:tab w:val="left" w:pos="426"/>
        </w:tabs>
        <w:spacing w:line="276" w:lineRule="auto"/>
        <w:ind w:leftChars="58" w:left="141" w:hanging="2"/>
        <w:jc w:val="both"/>
        <w:rPr>
          <w:rFonts w:ascii="Calibri" w:eastAsia="Calibri" w:hAnsi="Calibri" w:cs="Calibri"/>
          <w:sz w:val="18"/>
          <w:szCs w:val="18"/>
        </w:rPr>
      </w:pPr>
      <w:r w:rsidRPr="00BB035E">
        <w:rPr>
          <w:rFonts w:ascii="Calibri" w:eastAsia="Calibri" w:hAnsi="Calibri" w:cs="Calibri"/>
          <w:b/>
          <w:sz w:val="18"/>
          <w:szCs w:val="18"/>
        </w:rPr>
        <w:t>3</w:t>
      </w:r>
      <w:r>
        <w:rPr>
          <w:rFonts w:ascii="Calibri" w:eastAsia="Calibri" w:hAnsi="Calibri" w:cs="Calibri"/>
          <w:sz w:val="18"/>
          <w:szCs w:val="18"/>
        </w:rPr>
        <w:t>.</w:t>
      </w:r>
      <w:r w:rsidR="00BB035E">
        <w:rPr>
          <w:rFonts w:ascii="Calibri" w:eastAsia="Calibri" w:hAnsi="Calibri" w:cs="Calibri"/>
          <w:sz w:val="18"/>
          <w:szCs w:val="18"/>
        </w:rPr>
        <w:tab/>
      </w:r>
      <w:r w:rsidR="00BB035E">
        <w:rPr>
          <w:rFonts w:ascii="Calibri" w:eastAsia="Calibri" w:hAnsi="Calibri" w:cs="Calibri"/>
          <w:sz w:val="18"/>
          <w:szCs w:val="18"/>
        </w:rPr>
        <w:tab/>
      </w:r>
      <w:r>
        <w:rPr>
          <w:rFonts w:ascii="Calibri" w:eastAsia="Calibri" w:hAnsi="Calibri" w:cs="Calibri"/>
          <w:b/>
          <w:sz w:val="18"/>
          <w:szCs w:val="18"/>
        </w:rPr>
        <w:t>Obbligatorietà del conferimento dei dati</w:t>
      </w:r>
      <w:r>
        <w:rPr>
          <w:rFonts w:ascii="Calibri" w:eastAsia="Calibri" w:hAnsi="Calibri" w:cs="Calibri"/>
          <w:sz w:val="18"/>
          <w:szCs w:val="18"/>
        </w:rPr>
        <w:t>: il conferimento dei dati personali da parte del beneficiario costituisce presupposto indispensabile per lo svolgimento delle attività prev</w:t>
      </w:r>
      <w:r>
        <w:rPr>
          <w:rFonts w:ascii="Calibri" w:eastAsia="Calibri" w:hAnsi="Calibri" w:cs="Calibri"/>
          <w:sz w:val="18"/>
          <w:szCs w:val="18"/>
          <w:highlight w:val="white"/>
        </w:rPr>
        <w:t>iste dal Punto Impresa Digitale (PID) con particolare riferimento alla presentazione della domanda di contributo ed all</w:t>
      </w:r>
      <w:r>
        <w:rPr>
          <w:rFonts w:ascii="Calibri" w:eastAsia="Calibri" w:hAnsi="Calibri" w:cs="Calibri"/>
          <w:sz w:val="18"/>
          <w:szCs w:val="18"/>
        </w:rPr>
        <w:t xml:space="preserve">a corretta gestione amministrativa e della corrispondenza nonché per finalità strettamente connesse all’adempimento degli obblighi di legge, contabili e fiscali. Il loro mancato conferimento comporta l’impossibilità di ottenere quanto richiesto o la concessione del contributo richiesto. </w:t>
      </w:r>
    </w:p>
    <w:p w:rsidR="00404FC5" w:rsidRDefault="00C573CB" w:rsidP="00BB035E">
      <w:pPr>
        <w:tabs>
          <w:tab w:val="left" w:pos="284"/>
          <w:tab w:val="left" w:pos="426"/>
        </w:tabs>
        <w:spacing w:line="276" w:lineRule="auto"/>
        <w:ind w:leftChars="58" w:left="141" w:hanging="2"/>
        <w:jc w:val="both"/>
        <w:rPr>
          <w:rFonts w:ascii="Calibri" w:eastAsia="Calibri" w:hAnsi="Calibri" w:cs="Calibri"/>
          <w:sz w:val="18"/>
          <w:szCs w:val="18"/>
        </w:rPr>
      </w:pPr>
      <w:r w:rsidRPr="00BB035E">
        <w:rPr>
          <w:rFonts w:ascii="Calibri" w:eastAsia="Calibri" w:hAnsi="Calibri" w:cs="Calibri"/>
          <w:b/>
          <w:sz w:val="18"/>
          <w:szCs w:val="18"/>
        </w:rPr>
        <w:t>4.</w:t>
      </w:r>
      <w:r w:rsidR="00BB035E" w:rsidRPr="00BB035E">
        <w:rPr>
          <w:rFonts w:ascii="Calibri" w:eastAsia="Calibri" w:hAnsi="Calibri" w:cs="Calibri"/>
          <w:b/>
          <w:sz w:val="18"/>
          <w:szCs w:val="18"/>
        </w:rPr>
        <w:tab/>
      </w:r>
      <w:r w:rsidR="00BB035E">
        <w:rPr>
          <w:rFonts w:ascii="Calibri" w:eastAsia="Calibri" w:hAnsi="Calibri" w:cs="Calibri"/>
          <w:b/>
          <w:sz w:val="18"/>
          <w:szCs w:val="18"/>
        </w:rPr>
        <w:tab/>
      </w:r>
      <w:r>
        <w:rPr>
          <w:rFonts w:ascii="Calibri" w:eastAsia="Calibri" w:hAnsi="Calibri" w:cs="Calibri"/>
          <w:b/>
          <w:sz w:val="18"/>
          <w:szCs w:val="18"/>
        </w:rPr>
        <w:t xml:space="preserve">Soggetti autorizzati al trattamento, modalità del trattamento, comunicazione e diffusione: </w:t>
      </w:r>
      <w:r>
        <w:rPr>
          <w:rFonts w:ascii="Calibri" w:eastAsia="Calibri" w:hAnsi="Calibri" w:cs="Calibri"/>
          <w:sz w:val="18"/>
          <w:szCs w:val="18"/>
        </w:rPr>
        <w:t>i dati acquisiti saranno trattati, oltre che da soggetti appositamente autorizzati dalla Camera di commercio anche dall’Azienda speciale ASSET e da società del Sistema camerale appositamente nominate quali Responsabili esterni del trattamento ai sensi dell’art. 28 del GDPR.</w:t>
      </w:r>
    </w:p>
    <w:p w:rsidR="00404FC5" w:rsidRDefault="00C573CB" w:rsidP="00BB035E">
      <w:pPr>
        <w:tabs>
          <w:tab w:val="left" w:pos="284"/>
        </w:tabs>
        <w:spacing w:line="276" w:lineRule="auto"/>
        <w:ind w:leftChars="58" w:left="141" w:hanging="2"/>
        <w:jc w:val="both"/>
        <w:rPr>
          <w:rFonts w:ascii="Calibri" w:eastAsia="Calibri" w:hAnsi="Calibri" w:cs="Calibri"/>
          <w:sz w:val="18"/>
          <w:szCs w:val="18"/>
        </w:rPr>
      </w:pPr>
      <w:r>
        <w:rPr>
          <w:rFonts w:ascii="Calibri" w:eastAsia="Calibri" w:hAnsi="Calibri" w:cs="Calibri"/>
          <w:sz w:val="18"/>
          <w:szCs w:val="18"/>
        </w:rPr>
        <w:t xml:space="preserve">I dati saranno raccolti, utilizzati e trattati con modalità manuali, informatiche e telematiche secondo principi di correttezza e liceità ed adottando specifiche misure di sicurezza per prevenire la perdita dei dati, usi illeciti o non corretti ed accessi non autorizzati. </w:t>
      </w:r>
    </w:p>
    <w:p w:rsidR="00404FC5" w:rsidRDefault="00C573CB" w:rsidP="00BB035E">
      <w:pPr>
        <w:tabs>
          <w:tab w:val="left" w:pos="284"/>
        </w:tabs>
        <w:spacing w:line="276" w:lineRule="auto"/>
        <w:ind w:leftChars="58" w:left="141" w:hanging="2"/>
        <w:jc w:val="both"/>
        <w:rPr>
          <w:rFonts w:ascii="Calibri" w:eastAsia="Calibri" w:hAnsi="Calibri" w:cs="Calibri"/>
          <w:sz w:val="18"/>
          <w:szCs w:val="18"/>
        </w:rPr>
      </w:pPr>
      <w:r>
        <w:rPr>
          <w:rFonts w:ascii="Calibri" w:eastAsia="Calibri" w:hAnsi="Calibri" w:cs="Calibri"/>
          <w:sz w:val="18"/>
          <w:szCs w:val="18"/>
        </w:rPr>
        <w:t xml:space="preserve">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ogni qual volta venga inoltrata specifica richiesta al riguardo. </w:t>
      </w:r>
    </w:p>
    <w:p w:rsidR="00404FC5" w:rsidRDefault="00C573CB" w:rsidP="00BB035E">
      <w:pPr>
        <w:tabs>
          <w:tab w:val="left" w:pos="284"/>
          <w:tab w:val="left" w:pos="426"/>
        </w:tabs>
        <w:spacing w:line="276" w:lineRule="auto"/>
        <w:ind w:leftChars="58" w:left="141" w:hanging="2"/>
        <w:jc w:val="both"/>
        <w:rPr>
          <w:rFonts w:ascii="Calibri" w:eastAsia="Calibri" w:hAnsi="Calibri" w:cs="Calibri"/>
          <w:sz w:val="18"/>
          <w:szCs w:val="18"/>
        </w:rPr>
      </w:pPr>
      <w:r w:rsidRPr="00BB035E">
        <w:rPr>
          <w:rFonts w:ascii="Calibri" w:eastAsia="Calibri" w:hAnsi="Calibri" w:cs="Calibri"/>
          <w:b/>
          <w:sz w:val="18"/>
          <w:szCs w:val="18"/>
        </w:rPr>
        <w:t>5.</w:t>
      </w:r>
      <w:r w:rsidR="00BB035E" w:rsidRPr="00BB035E">
        <w:rPr>
          <w:rFonts w:ascii="Calibri" w:eastAsia="Calibri" w:hAnsi="Calibri" w:cs="Calibri"/>
          <w:b/>
          <w:sz w:val="18"/>
          <w:szCs w:val="18"/>
        </w:rPr>
        <w:tab/>
      </w:r>
      <w:r w:rsidR="00BB035E">
        <w:rPr>
          <w:rFonts w:ascii="Calibri" w:eastAsia="Calibri" w:hAnsi="Calibri" w:cs="Calibri"/>
          <w:b/>
          <w:sz w:val="18"/>
          <w:szCs w:val="18"/>
        </w:rPr>
        <w:tab/>
      </w:r>
      <w:r>
        <w:rPr>
          <w:rFonts w:ascii="Calibri" w:eastAsia="Calibri" w:hAnsi="Calibri" w:cs="Calibri"/>
          <w:b/>
          <w:sz w:val="18"/>
          <w:szCs w:val="18"/>
        </w:rPr>
        <w:t xml:space="preserve">Periodo di conservazione: </w:t>
      </w:r>
      <w:r>
        <w:rPr>
          <w:rFonts w:ascii="Calibri" w:eastAsia="Calibri" w:hAnsi="Calibri" w:cs="Calibri"/>
          <w:sz w:val="18"/>
          <w:szCs w:val="18"/>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404FC5" w:rsidRDefault="00C573CB" w:rsidP="00BB035E">
      <w:pPr>
        <w:tabs>
          <w:tab w:val="left" w:pos="284"/>
          <w:tab w:val="left" w:pos="426"/>
        </w:tabs>
        <w:spacing w:line="276" w:lineRule="auto"/>
        <w:ind w:leftChars="58" w:left="141" w:hanging="2"/>
        <w:jc w:val="both"/>
        <w:rPr>
          <w:rFonts w:ascii="Calibri" w:eastAsia="Calibri" w:hAnsi="Calibri" w:cs="Calibri"/>
          <w:sz w:val="18"/>
          <w:szCs w:val="18"/>
        </w:rPr>
      </w:pPr>
      <w:r w:rsidRPr="00BB035E">
        <w:rPr>
          <w:rFonts w:ascii="Calibri" w:eastAsia="Calibri" w:hAnsi="Calibri" w:cs="Calibri"/>
          <w:b/>
          <w:sz w:val="18"/>
          <w:szCs w:val="18"/>
        </w:rPr>
        <w:t>6.</w:t>
      </w:r>
      <w:r w:rsidR="00BB035E" w:rsidRPr="00BB035E">
        <w:rPr>
          <w:rFonts w:ascii="Calibri" w:eastAsia="Calibri" w:hAnsi="Calibri" w:cs="Calibri"/>
          <w:b/>
          <w:sz w:val="18"/>
          <w:szCs w:val="18"/>
        </w:rPr>
        <w:tab/>
      </w:r>
      <w:r w:rsidR="00BB035E">
        <w:rPr>
          <w:rFonts w:ascii="Calibri" w:eastAsia="Calibri" w:hAnsi="Calibri" w:cs="Calibri"/>
          <w:b/>
          <w:sz w:val="18"/>
          <w:szCs w:val="18"/>
        </w:rPr>
        <w:tab/>
      </w:r>
      <w:r>
        <w:rPr>
          <w:rFonts w:ascii="Calibri" w:eastAsia="Calibri" w:hAnsi="Calibri" w:cs="Calibri"/>
          <w:b/>
          <w:sz w:val="18"/>
          <w:szCs w:val="18"/>
        </w:rPr>
        <w:t xml:space="preserve">Diritti degli interessati: </w:t>
      </w:r>
      <w:r>
        <w:rPr>
          <w:rFonts w:ascii="Calibri" w:eastAsia="Calibri" w:hAnsi="Calibri" w:cs="Calibri"/>
          <w:sz w:val="18"/>
          <w:szCs w:val="18"/>
        </w:rPr>
        <w:t xml:space="preserve">ai sensi degli art. 13, comma 2, lettere (b) e (d) e 14, comma 2, lettere (d) e (e), nonché degli artt. 15, 16, 17, 18, e 21 del GDPR, i soggetti cui si riferiscono i dati personali hanno il diritto in qualunque momento di: </w:t>
      </w:r>
    </w:p>
    <w:p w:rsidR="00404FC5" w:rsidRDefault="00C573CB" w:rsidP="00BB035E">
      <w:pPr>
        <w:numPr>
          <w:ilvl w:val="0"/>
          <w:numId w:val="3"/>
        </w:numPr>
        <w:tabs>
          <w:tab w:val="left" w:pos="567"/>
          <w:tab w:val="left" w:pos="709"/>
        </w:tabs>
        <w:spacing w:line="276" w:lineRule="auto"/>
        <w:ind w:leftChars="176" w:left="424" w:hanging="2"/>
        <w:jc w:val="both"/>
        <w:rPr>
          <w:rFonts w:ascii="Calibri" w:eastAsia="Calibri" w:hAnsi="Calibri" w:cs="Calibri"/>
          <w:sz w:val="18"/>
          <w:szCs w:val="18"/>
        </w:rPr>
      </w:pPr>
      <w:r>
        <w:rPr>
          <w:rFonts w:ascii="Calibri" w:eastAsia="Calibri" w:hAnsi="Calibri" w:cs="Calibri"/>
          <w:sz w:val="18"/>
          <w:szCs w:val="18"/>
        </w:rPr>
        <w:t xml:space="preserve">chiedere al Titolare del trattamento l'accesso ai dati personali, la rettifica, l’integrazione, la cancellazione degli stessi (ove compatibile con gli obblighi di conservazione), la limitazione del trattamento dei dati che la riguardano o di opporsi al trattamento degli stessi qualora ricorrano i presupposti previsti dal GDPR; </w:t>
      </w:r>
    </w:p>
    <w:p w:rsidR="00404FC5" w:rsidRDefault="00C573CB" w:rsidP="00BB035E">
      <w:pPr>
        <w:numPr>
          <w:ilvl w:val="0"/>
          <w:numId w:val="3"/>
        </w:numPr>
        <w:tabs>
          <w:tab w:val="left" w:pos="567"/>
          <w:tab w:val="left" w:pos="709"/>
        </w:tabs>
        <w:spacing w:line="276" w:lineRule="auto"/>
        <w:ind w:leftChars="176" w:left="424" w:hanging="2"/>
        <w:jc w:val="both"/>
        <w:rPr>
          <w:rFonts w:ascii="Calibri" w:eastAsia="Calibri" w:hAnsi="Calibri" w:cs="Calibri"/>
          <w:sz w:val="18"/>
          <w:szCs w:val="18"/>
        </w:rPr>
      </w:pPr>
      <w:r>
        <w:rPr>
          <w:rFonts w:ascii="Calibri" w:eastAsia="Calibri" w:hAnsi="Calibri" w:cs="Calibri"/>
          <w:sz w:val="18"/>
          <w:szCs w:val="18"/>
        </w:rPr>
        <w:lastRenderedPageBreak/>
        <w:t xml:space="preserve">esercitare i diritti di cui alla lettera a) mediante la casella di posta </w:t>
      </w:r>
      <w:proofErr w:type="gramStart"/>
      <w:r>
        <w:rPr>
          <w:rFonts w:ascii="Calibri" w:eastAsia="Calibri" w:hAnsi="Calibri" w:cs="Calibri"/>
          <w:color w:val="0000FF"/>
          <w:sz w:val="18"/>
          <w:szCs w:val="18"/>
        </w:rPr>
        <w:t>dpo@pec.basilicata.camcom.it</w:t>
      </w:r>
      <w:r>
        <w:rPr>
          <w:rFonts w:ascii="Calibri" w:eastAsia="Calibri" w:hAnsi="Calibri" w:cs="Calibri"/>
          <w:sz w:val="18"/>
          <w:szCs w:val="18"/>
        </w:rPr>
        <w:t xml:space="preserve">  con</w:t>
      </w:r>
      <w:proofErr w:type="gramEnd"/>
      <w:r>
        <w:rPr>
          <w:rFonts w:ascii="Calibri" w:eastAsia="Calibri" w:hAnsi="Calibri" w:cs="Calibri"/>
          <w:sz w:val="18"/>
          <w:szCs w:val="18"/>
        </w:rPr>
        <w:t xml:space="preserve"> idonea comunicazione; </w:t>
      </w:r>
    </w:p>
    <w:p w:rsidR="00404FC5" w:rsidRDefault="00C573CB" w:rsidP="00BB035E">
      <w:pPr>
        <w:numPr>
          <w:ilvl w:val="0"/>
          <w:numId w:val="3"/>
        </w:numPr>
        <w:tabs>
          <w:tab w:val="left" w:pos="567"/>
          <w:tab w:val="left" w:pos="709"/>
        </w:tabs>
        <w:spacing w:line="276" w:lineRule="auto"/>
        <w:ind w:leftChars="176" w:left="424" w:hanging="2"/>
        <w:jc w:val="both"/>
        <w:rPr>
          <w:rFonts w:ascii="Calibri" w:eastAsia="Calibri" w:hAnsi="Calibri" w:cs="Calibri"/>
          <w:sz w:val="18"/>
          <w:szCs w:val="18"/>
        </w:rPr>
      </w:pPr>
      <w:r>
        <w:rPr>
          <w:rFonts w:ascii="Calibri" w:eastAsia="Calibri" w:hAnsi="Calibri" w:cs="Calibri"/>
          <w:sz w:val="18"/>
          <w:szCs w:val="18"/>
        </w:rPr>
        <w:t>proporre un reclamo al Garante per la protezione dei dati personali, ex art. 77 del GDPR, seguendo le procedure e le indicazioni pubblicate sul sito web ufficiale dell’Autorità: www.garanteprivacy.it.</w:t>
      </w:r>
    </w:p>
    <w:p w:rsidR="00404FC5" w:rsidRDefault="00C573CB" w:rsidP="00BB035E">
      <w:pPr>
        <w:tabs>
          <w:tab w:val="left" w:pos="426"/>
        </w:tabs>
        <w:spacing w:line="276" w:lineRule="auto"/>
        <w:ind w:leftChars="58" w:left="141" w:hanging="2"/>
        <w:jc w:val="both"/>
        <w:rPr>
          <w:rFonts w:ascii="Calibri" w:eastAsia="Calibri" w:hAnsi="Calibri" w:cs="Calibri"/>
          <w:sz w:val="18"/>
          <w:szCs w:val="18"/>
        </w:rPr>
      </w:pPr>
      <w:r w:rsidRPr="00BB035E">
        <w:rPr>
          <w:rFonts w:ascii="Calibri" w:eastAsia="Calibri" w:hAnsi="Calibri" w:cs="Calibri"/>
          <w:b/>
          <w:sz w:val="18"/>
          <w:szCs w:val="18"/>
        </w:rPr>
        <w:t>7.</w:t>
      </w:r>
      <w:r w:rsidR="006E6E11">
        <w:rPr>
          <w:rFonts w:ascii="Calibri" w:eastAsia="Calibri" w:hAnsi="Calibri" w:cs="Calibri"/>
          <w:sz w:val="18"/>
          <w:szCs w:val="18"/>
        </w:rPr>
        <w:tab/>
      </w:r>
      <w:r>
        <w:rPr>
          <w:rFonts w:ascii="Calibri" w:eastAsia="Calibri" w:hAnsi="Calibri" w:cs="Calibri"/>
          <w:b/>
          <w:sz w:val="18"/>
          <w:szCs w:val="18"/>
        </w:rPr>
        <w:t xml:space="preserve">Titolare, Responsabile della Protezione dei Dati e relativi dati di contatto: </w:t>
      </w:r>
      <w:r>
        <w:rPr>
          <w:rFonts w:ascii="Calibri" w:eastAsia="Calibri" w:hAnsi="Calibri" w:cs="Calibri"/>
          <w:sz w:val="18"/>
          <w:szCs w:val="18"/>
        </w:rPr>
        <w:t xml:space="preserve">il titolare del trattamento dei dati è la CCIAA di della Basilicata con sede legale in C.so XVIII </w:t>
      </w:r>
      <w:r w:rsidR="005C3EBA">
        <w:rPr>
          <w:rFonts w:ascii="Calibri" w:eastAsia="Calibri" w:hAnsi="Calibri" w:cs="Calibri"/>
          <w:sz w:val="18"/>
          <w:szCs w:val="18"/>
        </w:rPr>
        <w:t>a</w:t>
      </w:r>
      <w:r>
        <w:rPr>
          <w:rFonts w:ascii="Calibri" w:eastAsia="Calibri" w:hAnsi="Calibri" w:cs="Calibri"/>
          <w:sz w:val="18"/>
          <w:szCs w:val="18"/>
        </w:rPr>
        <w:t xml:space="preserve">gosto n. 34 – 85100 Potenza, P.I. e C.F. 02019590765, </w:t>
      </w:r>
      <w:proofErr w:type="spellStart"/>
      <w:r>
        <w:rPr>
          <w:rFonts w:ascii="Calibri" w:eastAsia="Calibri" w:hAnsi="Calibri" w:cs="Calibri"/>
          <w:sz w:val="18"/>
          <w:szCs w:val="18"/>
        </w:rPr>
        <w:t>pec</w:t>
      </w:r>
      <w:proofErr w:type="spellEnd"/>
      <w:r>
        <w:rPr>
          <w:rFonts w:ascii="Calibri" w:eastAsia="Calibri" w:hAnsi="Calibri" w:cs="Calibri"/>
          <w:sz w:val="18"/>
          <w:szCs w:val="18"/>
        </w:rPr>
        <w:t xml:space="preserve"> </w:t>
      </w:r>
      <w:r>
        <w:rPr>
          <w:rFonts w:ascii="Calibri" w:eastAsia="Calibri" w:hAnsi="Calibri" w:cs="Calibri"/>
          <w:color w:val="0000FF"/>
          <w:sz w:val="18"/>
          <w:szCs w:val="18"/>
        </w:rPr>
        <w:t>cameradicommercio@pec.basilicata.camcom.it</w:t>
      </w:r>
      <w:r>
        <w:rPr>
          <w:rFonts w:ascii="Calibri" w:eastAsia="Calibri" w:hAnsi="Calibri" w:cs="Calibri"/>
          <w:sz w:val="18"/>
          <w:szCs w:val="18"/>
        </w:rPr>
        <w:t xml:space="preserve">, la quale ha designato il Responsabile della Protezione dei Dati (RPD), contattabile ai seguenti recapiti: </w:t>
      </w:r>
      <w:r>
        <w:rPr>
          <w:rFonts w:ascii="Calibri" w:eastAsia="Calibri" w:hAnsi="Calibri" w:cs="Calibri"/>
          <w:color w:val="0000FF"/>
          <w:sz w:val="18"/>
          <w:szCs w:val="18"/>
        </w:rPr>
        <w:t>dpo@basilicata.camcom.it</w:t>
      </w:r>
      <w:r>
        <w:rPr>
          <w:rFonts w:ascii="Calibri" w:eastAsia="Calibri" w:hAnsi="Calibri" w:cs="Calibri"/>
          <w:sz w:val="18"/>
          <w:szCs w:val="18"/>
        </w:rPr>
        <w:t xml:space="preserve"> e </w:t>
      </w:r>
      <w:r>
        <w:rPr>
          <w:rFonts w:ascii="Calibri" w:eastAsia="Calibri" w:hAnsi="Calibri" w:cs="Calibri"/>
          <w:color w:val="0000FF"/>
          <w:sz w:val="18"/>
          <w:szCs w:val="18"/>
        </w:rPr>
        <w:t>dpo@pec.basilicata.camcom.it</w:t>
      </w:r>
      <w:r>
        <w:rPr>
          <w:rFonts w:ascii="Calibri" w:eastAsia="Calibri" w:hAnsi="Calibri" w:cs="Calibri"/>
          <w:sz w:val="18"/>
          <w:szCs w:val="18"/>
        </w:rPr>
        <w:t>.</w:t>
      </w:r>
    </w:p>
    <w:p w:rsidR="00404FC5" w:rsidRDefault="00C573CB" w:rsidP="00BB035E">
      <w:pPr>
        <w:tabs>
          <w:tab w:val="left" w:pos="426"/>
        </w:tabs>
        <w:spacing w:line="276" w:lineRule="auto"/>
        <w:ind w:leftChars="58" w:left="141" w:hanging="2"/>
        <w:jc w:val="both"/>
        <w:rPr>
          <w:rFonts w:ascii="Calibri" w:eastAsia="Calibri" w:hAnsi="Calibri" w:cs="Calibri"/>
          <w:sz w:val="18"/>
          <w:szCs w:val="18"/>
        </w:rPr>
      </w:pPr>
      <w:r>
        <w:rPr>
          <w:rFonts w:ascii="Calibri" w:eastAsia="Calibri" w:hAnsi="Calibri" w:cs="Calibri"/>
          <w:sz w:val="18"/>
          <w:szCs w:val="18"/>
        </w:rPr>
        <w:t>La CCIAA per lo svolgimento delle attività di gestione del bando si avvale dell’Azienda speciale ASSET che opera quale Responsabile del Trattamento ai sensi dell’art. 28 GDPR.</w:t>
      </w:r>
    </w:p>
    <w:sectPr w:rsidR="00404FC5" w:rsidSect="00EE06D0">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260" w:left="1701"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7AC" w:rsidRDefault="00EB17AC">
      <w:pPr>
        <w:spacing w:line="240" w:lineRule="auto"/>
        <w:ind w:left="0" w:hanging="2"/>
      </w:pPr>
      <w:r>
        <w:separator/>
      </w:r>
    </w:p>
  </w:endnote>
  <w:endnote w:type="continuationSeparator" w:id="0">
    <w:p w:rsidR="00EB17AC" w:rsidRDefault="00EB17A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C5" w:rsidRDefault="00C573CB">
    <w:pPr>
      <w:pBdr>
        <w:top w:val="nil"/>
        <w:left w:val="nil"/>
        <w:bottom w:val="nil"/>
        <w:right w:val="nil"/>
        <w:between w:val="nil"/>
      </w:pBdr>
      <w:tabs>
        <w:tab w:val="center" w:pos="4819"/>
        <w:tab w:val="right" w:pos="9638"/>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rsidR="00404FC5" w:rsidRDefault="00404FC5">
    <w:pPr>
      <w:pBdr>
        <w:top w:val="nil"/>
        <w:left w:val="nil"/>
        <w:bottom w:val="nil"/>
        <w:right w:val="nil"/>
        <w:between w:val="nil"/>
      </w:pBdr>
      <w:tabs>
        <w:tab w:val="center" w:pos="4819"/>
        <w:tab w:val="right" w:pos="9638"/>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C5" w:rsidRDefault="00C573CB">
    <w:pPr>
      <w:pBdr>
        <w:top w:val="nil"/>
        <w:left w:val="nil"/>
        <w:bottom w:val="nil"/>
        <w:right w:val="nil"/>
        <w:between w:val="nil"/>
      </w:pBdr>
      <w:tabs>
        <w:tab w:val="center" w:pos="4819"/>
        <w:tab w:val="right" w:pos="9638"/>
      </w:tabs>
      <w:spacing w:line="240" w:lineRule="auto"/>
      <w:ind w:left="0" w:hanging="2"/>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3231DC">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p w:rsidR="00404FC5" w:rsidRDefault="00C573CB" w:rsidP="00BB035E">
    <w:pPr>
      <w:widowControl w:val="0"/>
      <w:numPr>
        <w:ilvl w:val="0"/>
        <w:numId w:val="4"/>
      </w:numPr>
      <w:pBdr>
        <w:top w:val="nil"/>
        <w:left w:val="nil"/>
        <w:bottom w:val="nil"/>
        <w:right w:val="nil"/>
        <w:between w:val="nil"/>
      </w:pBdr>
      <w:tabs>
        <w:tab w:val="left" w:pos="284"/>
      </w:tabs>
      <w:spacing w:line="240" w:lineRule="auto"/>
      <w:ind w:left="0" w:hanging="2"/>
      <w:rPr>
        <w:rFonts w:ascii="Calibri" w:eastAsia="Calibri" w:hAnsi="Calibri" w:cs="Calibri"/>
        <w:color w:val="000000"/>
        <w:sz w:val="18"/>
        <w:szCs w:val="18"/>
      </w:rPr>
    </w:pPr>
    <w:bookmarkStart w:id="3" w:name="_heading=h.3znysh7" w:colFirst="0" w:colLast="0"/>
    <w:bookmarkStart w:id="4" w:name="_GoBack"/>
    <w:bookmarkEnd w:id="3"/>
    <w:bookmarkEnd w:id="4"/>
    <w:r>
      <w:rPr>
        <w:rFonts w:ascii="Calibri" w:eastAsia="Calibri" w:hAnsi="Calibri" w:cs="Calibri"/>
        <w:b/>
        <w:color w:val="000000"/>
        <w:sz w:val="18"/>
        <w:szCs w:val="18"/>
      </w:rPr>
      <w:t>Modulo Domanda</w:t>
    </w:r>
  </w:p>
  <w:p w:rsidR="00404FC5" w:rsidRDefault="00404FC5">
    <w:pPr>
      <w:pBdr>
        <w:top w:val="nil"/>
        <w:left w:val="nil"/>
        <w:bottom w:val="nil"/>
        <w:right w:val="nil"/>
        <w:between w:val="nil"/>
      </w:pBdr>
      <w:tabs>
        <w:tab w:val="center" w:pos="4819"/>
        <w:tab w:val="right" w:pos="9638"/>
      </w:tabs>
      <w:spacing w:line="240" w:lineRule="auto"/>
      <w:ind w:left="0" w:hanging="2"/>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C5" w:rsidRDefault="00404FC5">
    <w:pPr>
      <w:pBdr>
        <w:top w:val="nil"/>
        <w:left w:val="nil"/>
        <w:bottom w:val="nil"/>
        <w:right w:val="nil"/>
        <w:between w:val="nil"/>
      </w:pBdr>
      <w:tabs>
        <w:tab w:val="center" w:pos="4819"/>
        <w:tab w:val="right" w:pos="96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7AC" w:rsidRDefault="00EB17AC">
      <w:pPr>
        <w:spacing w:line="240" w:lineRule="auto"/>
        <w:ind w:left="0" w:hanging="2"/>
      </w:pPr>
      <w:r>
        <w:separator/>
      </w:r>
    </w:p>
  </w:footnote>
  <w:footnote w:type="continuationSeparator" w:id="0">
    <w:p w:rsidR="00EB17AC" w:rsidRDefault="00EB17AC">
      <w:pPr>
        <w:spacing w:line="240" w:lineRule="auto"/>
        <w:ind w:left="0" w:hanging="2"/>
      </w:pPr>
      <w:r>
        <w:continuationSeparator/>
      </w:r>
    </w:p>
  </w:footnote>
  <w:footnote w:id="1">
    <w:p w:rsidR="009A0F5E" w:rsidRDefault="009A0F5E" w:rsidP="009A0F5E">
      <w:pPr>
        <w:widowControl w:val="0"/>
        <w:pBdr>
          <w:top w:val="nil"/>
          <w:left w:val="nil"/>
          <w:bottom w:val="nil"/>
          <w:right w:val="nil"/>
          <w:between w:val="nil"/>
        </w:pBdr>
        <w:spacing w:line="240" w:lineRule="auto"/>
        <w:ind w:left="0" w:hanging="2"/>
        <w:jc w:val="both"/>
        <w:rPr>
          <w:rFonts w:ascii="Calibri" w:eastAsia="Calibri" w:hAnsi="Calibri" w:cs="Calibri"/>
          <w:color w:val="000000"/>
          <w:sz w:val="18"/>
          <w:szCs w:val="18"/>
        </w:rPr>
      </w:pPr>
      <w:r>
        <w:rPr>
          <w:vertAlign w:val="superscript"/>
        </w:rPr>
        <w:footnoteRef/>
      </w:r>
      <w:r>
        <w:rPr>
          <w:color w:val="000000"/>
          <w:sz w:val="20"/>
          <w:szCs w:val="20"/>
        </w:rPr>
        <w:t xml:space="preserve"> </w:t>
      </w:r>
      <w:r>
        <w:rPr>
          <w:rFonts w:ascii="Calibri" w:eastAsia="Calibri" w:hAnsi="Calibri" w:cs="Calibri"/>
          <w:color w:val="000000"/>
          <w:sz w:val="18"/>
          <w:szCs w:val="18"/>
        </w:rPr>
        <w:t>La categoria delle micro, piccole e medie imprese (MPMI) è costituita da imprese che occupano meno di 250 persone (calcolate in unità lavorative/anno - ULA), il cui fatturato annuo (voce A1 del conto economico) non supera i 50 milioni di euro e/o il cui totale di bilancio annuo non supera i 43 milioni di</w:t>
      </w:r>
      <w:r>
        <w:rPr>
          <w:rFonts w:ascii="Calibri" w:eastAsia="Calibri" w:hAnsi="Calibri" w:cs="Calibri"/>
          <w:color w:val="FF0000"/>
          <w:sz w:val="18"/>
          <w:szCs w:val="18"/>
        </w:rPr>
        <w:t xml:space="preserve"> </w:t>
      </w:r>
      <w:r>
        <w:rPr>
          <w:rFonts w:ascii="Calibri" w:eastAsia="Calibri" w:hAnsi="Calibri" w:cs="Calibri"/>
          <w:color w:val="000000"/>
          <w:sz w:val="18"/>
          <w:szCs w:val="18"/>
        </w:rPr>
        <w:t>EUR. All'interno della categoria delle PMI, si definisce:</w:t>
      </w:r>
    </w:p>
    <w:p w:rsidR="009A0F5E" w:rsidRDefault="009A0F5E" w:rsidP="009A0F5E">
      <w:pPr>
        <w:widowControl w:val="0"/>
        <w:pBdr>
          <w:top w:val="nil"/>
          <w:left w:val="nil"/>
          <w:bottom w:val="nil"/>
          <w:right w:val="nil"/>
          <w:between w:val="nil"/>
        </w:pBdr>
        <w:spacing w:line="240" w:lineRule="auto"/>
        <w:ind w:left="0" w:hanging="2"/>
        <w:jc w:val="both"/>
        <w:rPr>
          <w:rFonts w:ascii="Calibri" w:eastAsia="Calibri" w:hAnsi="Calibri" w:cs="Calibri"/>
          <w:color w:val="000000"/>
          <w:sz w:val="18"/>
          <w:szCs w:val="18"/>
        </w:rPr>
      </w:pPr>
      <w:r>
        <w:rPr>
          <w:rFonts w:ascii="Calibri" w:eastAsia="Calibri" w:hAnsi="Calibri" w:cs="Calibri"/>
          <w:color w:val="000000"/>
          <w:sz w:val="18"/>
          <w:szCs w:val="18"/>
        </w:rPr>
        <w:t>- "piccola impresa" un'impresa che occupa meno di 50 persone e che realizza un fatturato annuo e/o un totale di bilancio annuo non superiori a 10 milioni di euro</w:t>
      </w:r>
    </w:p>
    <w:p w:rsidR="009A0F5E" w:rsidRDefault="009A0F5E" w:rsidP="009A0F5E">
      <w:pPr>
        <w:widowControl w:val="0"/>
        <w:pBdr>
          <w:top w:val="nil"/>
          <w:left w:val="nil"/>
          <w:bottom w:val="nil"/>
          <w:right w:val="nil"/>
          <w:between w:val="nil"/>
        </w:pBdr>
        <w:spacing w:line="240" w:lineRule="auto"/>
        <w:ind w:left="0" w:hanging="2"/>
        <w:jc w:val="both"/>
        <w:rPr>
          <w:rFonts w:ascii="Calibri" w:eastAsia="Calibri" w:hAnsi="Calibri" w:cs="Calibri"/>
          <w:color w:val="000000"/>
          <w:sz w:val="18"/>
          <w:szCs w:val="18"/>
        </w:rPr>
      </w:pPr>
      <w:r>
        <w:rPr>
          <w:rFonts w:ascii="Calibri" w:eastAsia="Calibri" w:hAnsi="Calibri" w:cs="Calibri"/>
          <w:color w:val="000000"/>
          <w:sz w:val="18"/>
          <w:szCs w:val="18"/>
        </w:rPr>
        <w:t>- "microimpresa" un'impresa che occupa meno di 10 persone e che realizza un fatturato annuo e/o un totale di bilancio annuo non superiori a 2 milioni di EUR.</w:t>
      </w:r>
    </w:p>
    <w:p w:rsidR="009A0F5E" w:rsidRDefault="009A0F5E" w:rsidP="009A0F5E">
      <w:pPr>
        <w:widowControl w:val="0"/>
        <w:pBdr>
          <w:top w:val="nil"/>
          <w:left w:val="nil"/>
          <w:bottom w:val="nil"/>
          <w:right w:val="nil"/>
          <w:between w:val="nil"/>
        </w:pBdr>
        <w:spacing w:line="240" w:lineRule="auto"/>
        <w:ind w:left="0" w:hanging="2"/>
        <w:jc w:val="both"/>
        <w:rPr>
          <w:rFonts w:ascii="Calibri" w:eastAsia="Calibri" w:hAnsi="Calibri" w:cs="Calibri"/>
          <w:sz w:val="18"/>
          <w:szCs w:val="18"/>
        </w:rPr>
      </w:pPr>
      <w:r>
        <w:rPr>
          <w:rFonts w:ascii="Calibri" w:eastAsia="Calibri" w:hAnsi="Calibri" w:cs="Calibri"/>
          <w:color w:val="000000"/>
          <w:sz w:val="18"/>
          <w:szCs w:val="18"/>
          <w:u w:val="single"/>
        </w:rPr>
        <w:t>Si sottolinea che il calcolo degli effettivi e degli importi finanziari deve avvenire sulla base dell’insieme dei criteri previsti nella definizione di PMI. In particolare, se la richiedente NON è un'impresa autonoma, si dovrà tener conto anche dei dati delle imprese associate o collegate rilevanti, in applicazione degli articoli 3 e 6 della stessa definizione</w:t>
      </w:r>
      <w:r>
        <w:rPr>
          <w:rFonts w:ascii="Calibri" w:eastAsia="Calibri" w:hAnsi="Calibri" w:cs="Calibri"/>
          <w:sz w:val="18"/>
          <w:szCs w:val="18"/>
        </w:rPr>
        <w:t>.</w:t>
      </w:r>
    </w:p>
  </w:footnote>
  <w:footnote w:id="2">
    <w:p w:rsidR="00404FC5" w:rsidRDefault="00C573CB">
      <w:pPr>
        <w:pBdr>
          <w:top w:val="nil"/>
          <w:left w:val="nil"/>
          <w:bottom w:val="nil"/>
          <w:right w:val="nil"/>
          <w:between w:val="nil"/>
        </w:pBdr>
        <w:spacing w:line="240" w:lineRule="auto"/>
        <w:ind w:left="0" w:hanging="2"/>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Sono escluse da tale fattispecie le imprese individuali, le fondazioni istituite con lo scopo di promuovere lo sviluppo tecnologico e l’alta formazione tecnologica e gli enti e le associazioni operanti nel campo dei servizi socio-assistenziali e dei beni e attività culturali, dell’istruzione e della formazione, le associazioni di promozione sociale, gli enti di volontariato, le organizzazioni non governative, le cooperative sociali, le associazioni sportive dilettantistiche nonché le associazioni rappresentative, di coordinamento o di supporto degli enti territoriali e locali. </w:t>
      </w:r>
    </w:p>
  </w:footnote>
  <w:footnote w:id="3">
    <w:p w:rsidR="00404FC5" w:rsidRDefault="00C573CB">
      <w:pPr>
        <w:widowControl w:val="0"/>
        <w:pBdr>
          <w:top w:val="nil"/>
          <w:left w:val="nil"/>
          <w:bottom w:val="nil"/>
          <w:right w:val="nil"/>
          <w:between w:val="nil"/>
        </w:pBdr>
        <w:spacing w:line="240" w:lineRule="auto"/>
        <w:ind w:left="0" w:hanging="2"/>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w:t>
      </w:r>
      <w:r>
        <w:rPr>
          <w:rFonts w:ascii="Calibri" w:eastAsia="Calibri" w:hAnsi="Calibri" w:cs="Calibri"/>
          <w:sz w:val="18"/>
          <w:szCs w:val="18"/>
        </w:rPr>
        <w:t>anch'essi</w:t>
      </w:r>
      <w:r>
        <w:rPr>
          <w:rFonts w:ascii="Calibri" w:eastAsia="Calibri" w:hAnsi="Calibri" w:cs="Calibri"/>
          <w:color w:val="000000"/>
          <w:sz w:val="18"/>
          <w:szCs w:val="18"/>
        </w:rPr>
        <w:t xml:space="preserve"> comuni (quali legami di coniugio, di parentela, di affinità), che di fatto si traducano in condotte costanti e coordinate di collaborazione e di comune agire sul mercato.</w:t>
      </w:r>
    </w:p>
  </w:footnote>
  <w:footnote w:id="4">
    <w:p w:rsidR="00404FC5" w:rsidRDefault="00C573CB">
      <w:pPr>
        <w:widowControl w:val="0"/>
        <w:pBdr>
          <w:top w:val="nil"/>
          <w:left w:val="nil"/>
          <w:bottom w:val="nil"/>
          <w:right w:val="nil"/>
          <w:between w:val="nil"/>
        </w:pBdr>
        <w:spacing w:line="240" w:lineRule="auto"/>
        <w:ind w:left="0" w:hanging="2"/>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Oppure della Decisione della Commissione che ha approvato l’aiuto notificato.</w:t>
      </w:r>
    </w:p>
  </w:footnote>
  <w:footnote w:id="5">
    <w:p w:rsidR="00404FC5" w:rsidRDefault="00C573CB">
      <w:pPr>
        <w:pBdr>
          <w:top w:val="nil"/>
          <w:left w:val="nil"/>
          <w:bottom w:val="nil"/>
          <w:right w:val="nil"/>
          <w:between w:val="nil"/>
        </w:pBdr>
        <w:spacing w:line="240" w:lineRule="auto"/>
        <w:ind w:left="0" w:hanging="2"/>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Ai fini della verifica del rispetto dei massimali, i regolamenti </w:t>
      </w:r>
      <w:r>
        <w:rPr>
          <w:rFonts w:ascii="Calibri" w:eastAsia="Calibri" w:hAnsi="Calibri" w:cs="Calibri"/>
          <w:i/>
          <w:color w:val="000000"/>
          <w:sz w:val="18"/>
          <w:szCs w:val="18"/>
        </w:rPr>
        <w:t xml:space="preserve">“de </w:t>
      </w:r>
      <w:proofErr w:type="spellStart"/>
      <w:r>
        <w:rPr>
          <w:rFonts w:ascii="Calibri" w:eastAsia="Calibri" w:hAnsi="Calibri" w:cs="Calibri"/>
          <w:i/>
          <w:color w:val="000000"/>
          <w:sz w:val="18"/>
          <w:szCs w:val="18"/>
        </w:rPr>
        <w:t>minimis</w:t>
      </w:r>
      <w:proofErr w:type="spellEnd"/>
      <w:r>
        <w:rPr>
          <w:rFonts w:ascii="Calibri" w:eastAsia="Calibri" w:hAnsi="Calibri" w:cs="Calibri"/>
          <w:i/>
          <w:color w:val="000000"/>
          <w:sz w:val="18"/>
          <w:szCs w:val="18"/>
        </w:rPr>
        <w:t xml:space="preserve">” </w:t>
      </w:r>
      <w:r>
        <w:rPr>
          <w:rFonts w:ascii="Calibri" w:eastAsia="Calibri" w:hAnsi="Calibri" w:cs="Calibri"/>
          <w:color w:val="000000"/>
          <w:sz w:val="18"/>
          <w:szCs w:val="18"/>
        </w:rPr>
        <w:t>stabiliscono che “</w:t>
      </w:r>
      <w:r>
        <w:rPr>
          <w:rFonts w:ascii="Calibri" w:eastAsia="Calibri" w:hAnsi="Calibri" w:cs="Calibri"/>
          <w:i/>
          <w:color w:val="000000"/>
          <w:sz w:val="18"/>
          <w:szCs w:val="18"/>
        </w:rPr>
        <w:t>le entità controllate (di diritto o di fatto) dalla stessa entità debbano essere considerate come un’unica impresa beneficiaria</w:t>
      </w:r>
      <w:r>
        <w:rPr>
          <w:rFonts w:ascii="Calibri" w:eastAsia="Calibri" w:hAnsi="Calibri" w:cs="Calibri"/>
          <w:color w:val="000000"/>
          <w:sz w:val="18"/>
          <w:szCs w:val="18"/>
        </w:rPr>
        <w:t>”.</w:t>
      </w:r>
    </w:p>
    <w:p w:rsidR="00404FC5" w:rsidRDefault="00C573CB">
      <w:pPr>
        <w:pBdr>
          <w:top w:val="nil"/>
          <w:left w:val="nil"/>
          <w:bottom w:val="nil"/>
          <w:right w:val="nil"/>
          <w:between w:val="nil"/>
        </w:pBdr>
        <w:spacing w:line="240" w:lineRule="auto"/>
        <w:ind w:left="0" w:hanging="2"/>
        <w:jc w:val="both"/>
        <w:rPr>
          <w:rFonts w:ascii="Calibri" w:eastAsia="Calibri" w:hAnsi="Calibri" w:cs="Calibri"/>
          <w:color w:val="000000"/>
          <w:sz w:val="18"/>
          <w:szCs w:val="18"/>
        </w:rPr>
      </w:pPr>
      <w:r>
        <w:rPr>
          <w:rFonts w:ascii="Calibri" w:eastAsia="Calibri" w:hAnsi="Calibri" w:cs="Calibri"/>
          <w:color w:val="000000"/>
          <w:sz w:val="18"/>
          <w:szCs w:val="18"/>
        </w:rPr>
        <w:t>Si intende per «impresa unica» l’insieme delle imprese fra le quali esiste almeno una delle relazioni seguenti:</w:t>
      </w:r>
    </w:p>
    <w:p w:rsidR="00404FC5" w:rsidRDefault="00C573CB">
      <w:pPr>
        <w:numPr>
          <w:ilvl w:val="0"/>
          <w:numId w:val="7"/>
        </w:numPr>
        <w:pBdr>
          <w:top w:val="nil"/>
          <w:left w:val="nil"/>
          <w:bottom w:val="nil"/>
          <w:right w:val="nil"/>
          <w:between w:val="nil"/>
        </w:pBdr>
        <w:spacing w:line="240" w:lineRule="auto"/>
        <w:ind w:left="0" w:hanging="2"/>
        <w:jc w:val="both"/>
        <w:rPr>
          <w:rFonts w:ascii="Calibri" w:eastAsia="Calibri" w:hAnsi="Calibri" w:cs="Calibri"/>
          <w:color w:val="000000"/>
          <w:sz w:val="18"/>
          <w:szCs w:val="18"/>
        </w:rPr>
      </w:pPr>
      <w:r>
        <w:rPr>
          <w:rFonts w:ascii="Calibri" w:eastAsia="Calibri" w:hAnsi="Calibri" w:cs="Calibri"/>
          <w:color w:val="000000"/>
          <w:sz w:val="18"/>
          <w:szCs w:val="18"/>
        </w:rPr>
        <w:t>un’impresa detiene la maggioranza dei diritti di voto degli azionisti o soci di un’altra impresa;</w:t>
      </w:r>
    </w:p>
    <w:p w:rsidR="00404FC5" w:rsidRDefault="00C573CB">
      <w:pPr>
        <w:numPr>
          <w:ilvl w:val="0"/>
          <w:numId w:val="7"/>
        </w:numPr>
        <w:pBdr>
          <w:top w:val="nil"/>
          <w:left w:val="nil"/>
          <w:bottom w:val="nil"/>
          <w:right w:val="nil"/>
          <w:between w:val="nil"/>
        </w:pBdr>
        <w:spacing w:after="120"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un’impresa ha il diritto di nominare o revocare la maggioranza dei membri del consiglio di amministrazione, direzione o sorveglianza di un’altra impresa;</w:t>
      </w:r>
    </w:p>
    <w:p w:rsidR="00404FC5" w:rsidRDefault="00C573CB">
      <w:pPr>
        <w:numPr>
          <w:ilvl w:val="0"/>
          <w:numId w:val="7"/>
        </w:numPr>
        <w:pBdr>
          <w:top w:val="nil"/>
          <w:left w:val="nil"/>
          <w:bottom w:val="nil"/>
          <w:right w:val="nil"/>
          <w:between w:val="nil"/>
        </w:pBdr>
        <w:spacing w:line="240" w:lineRule="auto"/>
        <w:ind w:left="0" w:hanging="2"/>
        <w:jc w:val="both"/>
        <w:rPr>
          <w:rFonts w:ascii="Calibri" w:eastAsia="Calibri" w:hAnsi="Calibri" w:cs="Calibri"/>
          <w:color w:val="000000"/>
          <w:sz w:val="18"/>
          <w:szCs w:val="18"/>
        </w:rPr>
      </w:pPr>
      <w:r>
        <w:rPr>
          <w:rFonts w:ascii="Calibri" w:eastAsia="Calibri" w:hAnsi="Calibri" w:cs="Calibri"/>
          <w:color w:val="000000"/>
          <w:sz w:val="18"/>
          <w:szCs w:val="18"/>
        </w:rPr>
        <w:t>un’impresa ha il diritto di esercitare un’influenza dominante su un’altra impresa in virtù di un contratto concluso con quest’ultima oppure in virtù di una clausola dello statuto di quest’ultima;</w:t>
      </w:r>
    </w:p>
    <w:p w:rsidR="00404FC5" w:rsidRDefault="00C573CB">
      <w:pPr>
        <w:numPr>
          <w:ilvl w:val="0"/>
          <w:numId w:val="7"/>
        </w:numPr>
        <w:pBdr>
          <w:top w:val="nil"/>
          <w:left w:val="nil"/>
          <w:bottom w:val="nil"/>
          <w:right w:val="nil"/>
          <w:between w:val="nil"/>
        </w:pBdr>
        <w:spacing w:line="240" w:lineRule="auto"/>
        <w:ind w:left="0" w:hanging="2"/>
        <w:jc w:val="both"/>
        <w:rPr>
          <w:rFonts w:ascii="Calibri" w:eastAsia="Calibri" w:hAnsi="Calibri" w:cs="Calibri"/>
          <w:color w:val="000000"/>
          <w:sz w:val="18"/>
          <w:szCs w:val="18"/>
        </w:rPr>
      </w:pPr>
      <w:r>
        <w:rPr>
          <w:rFonts w:ascii="Calibri" w:eastAsia="Calibri" w:hAnsi="Calibri" w:cs="Calibri"/>
          <w:color w:val="000000"/>
          <w:sz w:val="18"/>
          <w:szCs w:val="18"/>
        </w:rPr>
        <w:t>un’impresa azionista o socia di un’altra impresa controlla da sola, in virtù di un accordo stipulato con altri azionisti o soci dell’altra impresa, la maggioranza dei diritti di voto degli azionisti o soci di quest’ultima.</w:t>
      </w:r>
    </w:p>
    <w:p w:rsidR="00404FC5" w:rsidRDefault="00C573CB">
      <w:pPr>
        <w:widowControl w:val="0"/>
        <w:pBdr>
          <w:top w:val="nil"/>
          <w:left w:val="nil"/>
          <w:bottom w:val="nil"/>
          <w:right w:val="nil"/>
          <w:between w:val="nil"/>
        </w:pBdr>
        <w:spacing w:line="240" w:lineRule="auto"/>
        <w:ind w:left="0" w:hanging="2"/>
        <w:jc w:val="both"/>
        <w:rPr>
          <w:rFonts w:ascii="Calibri" w:eastAsia="Calibri" w:hAnsi="Calibri" w:cs="Calibri"/>
          <w:color w:val="000000"/>
          <w:sz w:val="18"/>
          <w:szCs w:val="18"/>
        </w:rPr>
      </w:pPr>
      <w:r>
        <w:rPr>
          <w:rFonts w:ascii="Calibri" w:eastAsia="Calibri" w:hAnsi="Calibri" w:cs="Calibri"/>
          <w:color w:val="000000"/>
          <w:sz w:val="18"/>
          <w:szCs w:val="18"/>
        </w:rPr>
        <w:t>Le imprese fra le quali intercorre una delle relazioni di cui sopra per il tramite di una o più altre imprese sono anch’esse considerate un’impresa unica. Le imprese tra le quali il collegamento si realizza attraverso una o più persone fisiche o un organismo pubblico, sono considerate singolarmente.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C5" w:rsidRDefault="00404FC5">
    <w:pPr>
      <w:pBdr>
        <w:top w:val="nil"/>
        <w:left w:val="nil"/>
        <w:bottom w:val="nil"/>
        <w:right w:val="nil"/>
        <w:between w:val="nil"/>
      </w:pBdr>
      <w:tabs>
        <w:tab w:val="center" w:pos="4819"/>
        <w:tab w:val="right" w:pos="9638"/>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C5" w:rsidRDefault="00C573CB">
    <w:pPr>
      <w:widowControl w:val="0"/>
      <w:pBdr>
        <w:top w:val="nil"/>
        <w:left w:val="nil"/>
        <w:bottom w:val="nil"/>
        <w:right w:val="nil"/>
        <w:between w:val="nil"/>
      </w:pBdr>
      <w:spacing w:line="276" w:lineRule="auto"/>
      <w:ind w:left="0" w:hanging="2"/>
      <w:rPr>
        <w:color w:val="000000"/>
        <w:sz w:val="20"/>
        <w:szCs w:val="20"/>
      </w:rPr>
    </w:pPr>
    <w:r>
      <w:rPr>
        <w:noProof/>
      </w:rPr>
      <w:drawing>
        <wp:inline distT="0" distB="0" distL="0" distR="0">
          <wp:extent cx="5400040" cy="1106805"/>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10680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C5" w:rsidRDefault="00C573CB">
    <w:pPr>
      <w:pBdr>
        <w:top w:val="nil"/>
        <w:left w:val="nil"/>
        <w:bottom w:val="nil"/>
        <w:right w:val="nil"/>
        <w:between w:val="nil"/>
      </w:pBdr>
      <w:tabs>
        <w:tab w:val="center" w:pos="4819"/>
        <w:tab w:val="right" w:pos="9638"/>
      </w:tabs>
      <w:spacing w:line="240" w:lineRule="auto"/>
      <w:ind w:left="0" w:hanging="2"/>
      <w:rPr>
        <w:color w:val="000000"/>
      </w:rPr>
    </w:pPr>
    <w:r>
      <w:rPr>
        <w:noProof/>
        <w:color w:val="000000"/>
      </w:rPr>
      <w:drawing>
        <wp:inline distT="0" distB="0" distL="0" distR="0">
          <wp:extent cx="5400040" cy="110680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1068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44761"/>
    <w:multiLevelType w:val="hybridMultilevel"/>
    <w:tmpl w:val="3BC0C506"/>
    <w:lvl w:ilvl="0" w:tplc="76E23C0A">
      <w:start w:val="1"/>
      <w:numFmt w:val="bullet"/>
      <w:lvlText w:val=""/>
      <w:lvlJc w:val="left"/>
      <w:pPr>
        <w:ind w:left="1284" w:hanging="360"/>
      </w:pPr>
      <w:rPr>
        <w:rFonts w:asciiTheme="majorHAnsi" w:hAnsiTheme="majorHAnsi" w:cstheme="majorHAnsi" w:hint="default"/>
      </w:rPr>
    </w:lvl>
    <w:lvl w:ilvl="1" w:tplc="04100003" w:tentative="1">
      <w:start w:val="1"/>
      <w:numFmt w:val="bullet"/>
      <w:lvlText w:val="o"/>
      <w:lvlJc w:val="left"/>
      <w:pPr>
        <w:ind w:left="2004" w:hanging="360"/>
      </w:pPr>
      <w:rPr>
        <w:rFonts w:ascii="Courier New" w:hAnsi="Courier New" w:cs="Courier New" w:hint="default"/>
      </w:rPr>
    </w:lvl>
    <w:lvl w:ilvl="2" w:tplc="04100005" w:tentative="1">
      <w:start w:val="1"/>
      <w:numFmt w:val="bullet"/>
      <w:lvlText w:val=""/>
      <w:lvlJc w:val="left"/>
      <w:pPr>
        <w:ind w:left="2724" w:hanging="360"/>
      </w:pPr>
      <w:rPr>
        <w:rFonts w:ascii="Wingdings" w:hAnsi="Wingdings" w:hint="default"/>
      </w:rPr>
    </w:lvl>
    <w:lvl w:ilvl="3" w:tplc="04100001" w:tentative="1">
      <w:start w:val="1"/>
      <w:numFmt w:val="bullet"/>
      <w:lvlText w:val=""/>
      <w:lvlJc w:val="left"/>
      <w:pPr>
        <w:ind w:left="3444" w:hanging="360"/>
      </w:pPr>
      <w:rPr>
        <w:rFonts w:ascii="Symbol" w:hAnsi="Symbol" w:hint="default"/>
      </w:rPr>
    </w:lvl>
    <w:lvl w:ilvl="4" w:tplc="04100003" w:tentative="1">
      <w:start w:val="1"/>
      <w:numFmt w:val="bullet"/>
      <w:lvlText w:val="o"/>
      <w:lvlJc w:val="left"/>
      <w:pPr>
        <w:ind w:left="4164" w:hanging="360"/>
      </w:pPr>
      <w:rPr>
        <w:rFonts w:ascii="Courier New" w:hAnsi="Courier New" w:cs="Courier New" w:hint="default"/>
      </w:rPr>
    </w:lvl>
    <w:lvl w:ilvl="5" w:tplc="04100005" w:tentative="1">
      <w:start w:val="1"/>
      <w:numFmt w:val="bullet"/>
      <w:lvlText w:val=""/>
      <w:lvlJc w:val="left"/>
      <w:pPr>
        <w:ind w:left="4884" w:hanging="360"/>
      </w:pPr>
      <w:rPr>
        <w:rFonts w:ascii="Wingdings" w:hAnsi="Wingdings" w:hint="default"/>
      </w:rPr>
    </w:lvl>
    <w:lvl w:ilvl="6" w:tplc="04100001" w:tentative="1">
      <w:start w:val="1"/>
      <w:numFmt w:val="bullet"/>
      <w:lvlText w:val=""/>
      <w:lvlJc w:val="left"/>
      <w:pPr>
        <w:ind w:left="5604" w:hanging="360"/>
      </w:pPr>
      <w:rPr>
        <w:rFonts w:ascii="Symbol" w:hAnsi="Symbol" w:hint="default"/>
      </w:rPr>
    </w:lvl>
    <w:lvl w:ilvl="7" w:tplc="04100003" w:tentative="1">
      <w:start w:val="1"/>
      <w:numFmt w:val="bullet"/>
      <w:lvlText w:val="o"/>
      <w:lvlJc w:val="left"/>
      <w:pPr>
        <w:ind w:left="6324" w:hanging="360"/>
      </w:pPr>
      <w:rPr>
        <w:rFonts w:ascii="Courier New" w:hAnsi="Courier New" w:cs="Courier New" w:hint="default"/>
      </w:rPr>
    </w:lvl>
    <w:lvl w:ilvl="8" w:tplc="04100005" w:tentative="1">
      <w:start w:val="1"/>
      <w:numFmt w:val="bullet"/>
      <w:lvlText w:val=""/>
      <w:lvlJc w:val="left"/>
      <w:pPr>
        <w:ind w:left="7044" w:hanging="360"/>
      </w:pPr>
      <w:rPr>
        <w:rFonts w:ascii="Wingdings" w:hAnsi="Wingdings" w:hint="default"/>
      </w:rPr>
    </w:lvl>
  </w:abstractNum>
  <w:abstractNum w:abstractNumId="1" w15:restartNumberingAfterBreak="0">
    <w:nsid w:val="05EB28B4"/>
    <w:multiLevelType w:val="multilevel"/>
    <w:tmpl w:val="84C85B20"/>
    <w:lvl w:ilvl="0">
      <w:start w:val="1"/>
      <w:numFmt w:val="decimal"/>
      <w:lvlText w:val="%1."/>
      <w:lvlJc w:val="left"/>
      <w:pPr>
        <w:ind w:left="144" w:hanging="360"/>
      </w:pPr>
      <w:rPr>
        <w:vertAlign w:val="baseline"/>
      </w:rPr>
    </w:lvl>
    <w:lvl w:ilvl="1">
      <w:start w:val="1"/>
      <w:numFmt w:val="decimal"/>
      <w:lvlText w:val="%2."/>
      <w:lvlJc w:val="left"/>
      <w:pPr>
        <w:ind w:left="1082" w:hanging="360"/>
      </w:pPr>
      <w:rPr>
        <w:vertAlign w:val="baseline"/>
      </w:rPr>
    </w:lvl>
    <w:lvl w:ilvl="2">
      <w:start w:val="1"/>
      <w:numFmt w:val="lowerRoman"/>
      <w:lvlText w:val="%3."/>
      <w:lvlJc w:val="right"/>
      <w:pPr>
        <w:ind w:left="1802" w:hanging="180"/>
      </w:pPr>
      <w:rPr>
        <w:vertAlign w:val="baseline"/>
      </w:rPr>
    </w:lvl>
    <w:lvl w:ilvl="3">
      <w:start w:val="1"/>
      <w:numFmt w:val="decimal"/>
      <w:lvlText w:val="%4."/>
      <w:lvlJc w:val="left"/>
      <w:pPr>
        <w:ind w:left="2522" w:hanging="360"/>
      </w:pPr>
      <w:rPr>
        <w:vertAlign w:val="baseline"/>
      </w:rPr>
    </w:lvl>
    <w:lvl w:ilvl="4">
      <w:start w:val="1"/>
      <w:numFmt w:val="lowerLetter"/>
      <w:lvlText w:val="%5."/>
      <w:lvlJc w:val="left"/>
      <w:pPr>
        <w:ind w:left="3242" w:hanging="360"/>
      </w:pPr>
      <w:rPr>
        <w:vertAlign w:val="baseline"/>
      </w:rPr>
    </w:lvl>
    <w:lvl w:ilvl="5">
      <w:start w:val="1"/>
      <w:numFmt w:val="lowerRoman"/>
      <w:lvlText w:val="%6."/>
      <w:lvlJc w:val="right"/>
      <w:pPr>
        <w:ind w:left="3962" w:hanging="180"/>
      </w:pPr>
      <w:rPr>
        <w:vertAlign w:val="baseline"/>
      </w:rPr>
    </w:lvl>
    <w:lvl w:ilvl="6">
      <w:start w:val="1"/>
      <w:numFmt w:val="decimal"/>
      <w:lvlText w:val="%7."/>
      <w:lvlJc w:val="left"/>
      <w:pPr>
        <w:ind w:left="4682" w:hanging="360"/>
      </w:pPr>
      <w:rPr>
        <w:vertAlign w:val="baseline"/>
      </w:rPr>
    </w:lvl>
    <w:lvl w:ilvl="7">
      <w:start w:val="1"/>
      <w:numFmt w:val="lowerLetter"/>
      <w:lvlText w:val="%8."/>
      <w:lvlJc w:val="left"/>
      <w:pPr>
        <w:ind w:left="5402" w:hanging="360"/>
      </w:pPr>
      <w:rPr>
        <w:vertAlign w:val="baseline"/>
      </w:rPr>
    </w:lvl>
    <w:lvl w:ilvl="8">
      <w:start w:val="1"/>
      <w:numFmt w:val="lowerRoman"/>
      <w:lvlText w:val="%9."/>
      <w:lvlJc w:val="right"/>
      <w:pPr>
        <w:ind w:left="6122" w:hanging="180"/>
      </w:pPr>
      <w:rPr>
        <w:vertAlign w:val="baseline"/>
      </w:rPr>
    </w:lvl>
  </w:abstractNum>
  <w:abstractNum w:abstractNumId="2" w15:restartNumberingAfterBreak="0">
    <w:nsid w:val="0A5F1F6F"/>
    <w:multiLevelType w:val="multilevel"/>
    <w:tmpl w:val="344A6EA6"/>
    <w:lvl w:ilvl="0">
      <w:start w:val="1"/>
      <w:numFmt w:val="decimal"/>
      <w:lvlText w:val="%1."/>
      <w:lvlJc w:val="left"/>
      <w:pPr>
        <w:ind w:left="502"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6B54694"/>
    <w:multiLevelType w:val="hybridMultilevel"/>
    <w:tmpl w:val="C608C1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D548FC"/>
    <w:multiLevelType w:val="hybridMultilevel"/>
    <w:tmpl w:val="CD7C9DE2"/>
    <w:lvl w:ilvl="0" w:tplc="775C9E70">
      <w:start w:val="8"/>
      <w:numFmt w:val="decimal"/>
      <w:lvlText w:val="%1."/>
      <w:lvlJc w:val="left"/>
      <w:pPr>
        <w:ind w:left="928" w:hanging="360"/>
      </w:pPr>
      <w:rPr>
        <w:rFonts w:asciiTheme="majorHAnsi" w:eastAsia="Noto Sans Symbols" w:hAnsiTheme="majorHAnsi" w:cstheme="majorHAnsi" w:hint="default"/>
        <w:color w:val="auto"/>
        <w:sz w:val="22"/>
        <w:szCs w:val="22"/>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210204AE"/>
    <w:multiLevelType w:val="multilevel"/>
    <w:tmpl w:val="344A6EA6"/>
    <w:lvl w:ilvl="0">
      <w:start w:val="1"/>
      <w:numFmt w:val="decimal"/>
      <w:lvlText w:val="%1."/>
      <w:lvlJc w:val="left"/>
      <w:pPr>
        <w:ind w:left="502"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34C5904"/>
    <w:multiLevelType w:val="multilevel"/>
    <w:tmpl w:val="36EC78EE"/>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24410989"/>
    <w:multiLevelType w:val="hybridMultilevel"/>
    <w:tmpl w:val="001CA35C"/>
    <w:lvl w:ilvl="0" w:tplc="76E23C0A">
      <w:start w:val="1"/>
      <w:numFmt w:val="bullet"/>
      <w:lvlText w:val=""/>
      <w:lvlJc w:val="left"/>
      <w:pPr>
        <w:ind w:left="720" w:hanging="360"/>
      </w:pPr>
      <w:rPr>
        <w:rFonts w:asciiTheme="majorHAnsi" w:hAnsiTheme="majorHAnsi" w:cstheme="maj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373AD8"/>
    <w:multiLevelType w:val="multilevel"/>
    <w:tmpl w:val="5F222734"/>
    <w:lvl w:ilvl="0">
      <w:start w:val="1"/>
      <w:numFmt w:val="decimal"/>
      <w:lvlText w:val="%1."/>
      <w:lvlJc w:val="left"/>
      <w:pPr>
        <w:ind w:left="502" w:hanging="360"/>
      </w:pPr>
      <w:rPr>
        <w:b w:val="0"/>
        <w:sz w:val="22"/>
        <w:szCs w:val="22"/>
        <w:vertAlign w:val="baseline"/>
      </w:rPr>
    </w:lvl>
    <w:lvl w:ilvl="1">
      <w:start w:val="1"/>
      <w:numFmt w:val="bullet"/>
      <w:lvlText w:val="o"/>
      <w:lvlJc w:val="left"/>
      <w:pPr>
        <w:ind w:left="1222" w:hanging="360"/>
      </w:pPr>
      <w:rPr>
        <w:rFonts w:ascii="Courier New" w:eastAsia="Courier New" w:hAnsi="Courier New" w:cs="Courier New"/>
        <w:vertAlign w:val="baseline"/>
      </w:rPr>
    </w:lvl>
    <w:lvl w:ilvl="2">
      <w:start w:val="1"/>
      <w:numFmt w:val="bullet"/>
      <w:lvlText w:val="▪"/>
      <w:lvlJc w:val="left"/>
      <w:pPr>
        <w:ind w:left="1942" w:hanging="360"/>
      </w:pPr>
      <w:rPr>
        <w:rFonts w:ascii="Noto Sans Symbols" w:eastAsia="Noto Sans Symbols" w:hAnsi="Noto Sans Symbols" w:cs="Noto Sans Symbols"/>
        <w:vertAlign w:val="baseline"/>
      </w:rPr>
    </w:lvl>
    <w:lvl w:ilvl="3">
      <w:start w:val="1"/>
      <w:numFmt w:val="bullet"/>
      <w:lvlText w:val="●"/>
      <w:lvlJc w:val="left"/>
      <w:pPr>
        <w:ind w:left="2662" w:hanging="360"/>
      </w:pPr>
      <w:rPr>
        <w:rFonts w:ascii="Noto Sans Symbols" w:eastAsia="Noto Sans Symbols" w:hAnsi="Noto Sans Symbols" w:cs="Noto Sans Symbols"/>
        <w:vertAlign w:val="baseline"/>
      </w:rPr>
    </w:lvl>
    <w:lvl w:ilvl="4">
      <w:start w:val="1"/>
      <w:numFmt w:val="bullet"/>
      <w:lvlText w:val="o"/>
      <w:lvlJc w:val="left"/>
      <w:pPr>
        <w:ind w:left="3382" w:hanging="360"/>
      </w:pPr>
      <w:rPr>
        <w:rFonts w:ascii="Courier New" w:eastAsia="Courier New" w:hAnsi="Courier New" w:cs="Courier New"/>
        <w:vertAlign w:val="baseline"/>
      </w:rPr>
    </w:lvl>
    <w:lvl w:ilvl="5">
      <w:start w:val="1"/>
      <w:numFmt w:val="bullet"/>
      <w:lvlText w:val="▪"/>
      <w:lvlJc w:val="left"/>
      <w:pPr>
        <w:ind w:left="4102" w:hanging="360"/>
      </w:pPr>
      <w:rPr>
        <w:rFonts w:ascii="Noto Sans Symbols" w:eastAsia="Noto Sans Symbols" w:hAnsi="Noto Sans Symbols" w:cs="Noto Sans Symbols"/>
        <w:vertAlign w:val="baseline"/>
      </w:rPr>
    </w:lvl>
    <w:lvl w:ilvl="6">
      <w:start w:val="1"/>
      <w:numFmt w:val="bullet"/>
      <w:lvlText w:val="●"/>
      <w:lvlJc w:val="left"/>
      <w:pPr>
        <w:ind w:left="4822" w:hanging="360"/>
      </w:pPr>
      <w:rPr>
        <w:rFonts w:ascii="Noto Sans Symbols" w:eastAsia="Noto Sans Symbols" w:hAnsi="Noto Sans Symbols" w:cs="Noto Sans Symbols"/>
        <w:vertAlign w:val="baseline"/>
      </w:rPr>
    </w:lvl>
    <w:lvl w:ilvl="7">
      <w:start w:val="1"/>
      <w:numFmt w:val="bullet"/>
      <w:lvlText w:val="o"/>
      <w:lvlJc w:val="left"/>
      <w:pPr>
        <w:ind w:left="5542" w:hanging="360"/>
      </w:pPr>
      <w:rPr>
        <w:rFonts w:ascii="Courier New" w:eastAsia="Courier New" w:hAnsi="Courier New" w:cs="Courier New"/>
        <w:vertAlign w:val="baseline"/>
      </w:rPr>
    </w:lvl>
    <w:lvl w:ilvl="8">
      <w:start w:val="1"/>
      <w:numFmt w:val="bullet"/>
      <w:lvlText w:val="▪"/>
      <w:lvlJc w:val="left"/>
      <w:pPr>
        <w:ind w:left="6262" w:hanging="360"/>
      </w:pPr>
      <w:rPr>
        <w:rFonts w:ascii="Noto Sans Symbols" w:eastAsia="Noto Sans Symbols" w:hAnsi="Noto Sans Symbols" w:cs="Noto Sans Symbols"/>
        <w:vertAlign w:val="baseline"/>
      </w:rPr>
    </w:lvl>
  </w:abstractNum>
  <w:abstractNum w:abstractNumId="9" w15:restartNumberingAfterBreak="0">
    <w:nsid w:val="2ABB7689"/>
    <w:multiLevelType w:val="multilevel"/>
    <w:tmpl w:val="344A6EA6"/>
    <w:lvl w:ilvl="0">
      <w:start w:val="1"/>
      <w:numFmt w:val="decimal"/>
      <w:lvlText w:val="%1."/>
      <w:lvlJc w:val="left"/>
      <w:pPr>
        <w:ind w:left="144" w:hanging="360"/>
      </w:pPr>
      <w:rPr>
        <w:vertAlign w:val="baseline"/>
      </w:rPr>
    </w:lvl>
    <w:lvl w:ilvl="1">
      <w:start w:val="1"/>
      <w:numFmt w:val="lowerLetter"/>
      <w:lvlText w:val="%2."/>
      <w:lvlJc w:val="left"/>
      <w:pPr>
        <w:ind w:left="1082" w:hanging="360"/>
      </w:pPr>
      <w:rPr>
        <w:vertAlign w:val="baseline"/>
      </w:rPr>
    </w:lvl>
    <w:lvl w:ilvl="2">
      <w:start w:val="1"/>
      <w:numFmt w:val="lowerRoman"/>
      <w:lvlText w:val="%3."/>
      <w:lvlJc w:val="right"/>
      <w:pPr>
        <w:ind w:left="1802" w:hanging="180"/>
      </w:pPr>
      <w:rPr>
        <w:vertAlign w:val="baseline"/>
      </w:rPr>
    </w:lvl>
    <w:lvl w:ilvl="3">
      <w:start w:val="1"/>
      <w:numFmt w:val="decimal"/>
      <w:lvlText w:val="%4."/>
      <w:lvlJc w:val="left"/>
      <w:pPr>
        <w:ind w:left="2522" w:hanging="360"/>
      </w:pPr>
      <w:rPr>
        <w:vertAlign w:val="baseline"/>
      </w:rPr>
    </w:lvl>
    <w:lvl w:ilvl="4">
      <w:start w:val="1"/>
      <w:numFmt w:val="lowerLetter"/>
      <w:lvlText w:val="%5."/>
      <w:lvlJc w:val="left"/>
      <w:pPr>
        <w:ind w:left="3242" w:hanging="360"/>
      </w:pPr>
      <w:rPr>
        <w:vertAlign w:val="baseline"/>
      </w:rPr>
    </w:lvl>
    <w:lvl w:ilvl="5">
      <w:start w:val="1"/>
      <w:numFmt w:val="lowerRoman"/>
      <w:lvlText w:val="%6."/>
      <w:lvlJc w:val="right"/>
      <w:pPr>
        <w:ind w:left="3962" w:hanging="180"/>
      </w:pPr>
      <w:rPr>
        <w:vertAlign w:val="baseline"/>
      </w:rPr>
    </w:lvl>
    <w:lvl w:ilvl="6">
      <w:start w:val="1"/>
      <w:numFmt w:val="decimal"/>
      <w:lvlText w:val="%7."/>
      <w:lvlJc w:val="left"/>
      <w:pPr>
        <w:ind w:left="4682" w:hanging="360"/>
      </w:pPr>
      <w:rPr>
        <w:vertAlign w:val="baseline"/>
      </w:rPr>
    </w:lvl>
    <w:lvl w:ilvl="7">
      <w:start w:val="1"/>
      <w:numFmt w:val="lowerLetter"/>
      <w:lvlText w:val="%8."/>
      <w:lvlJc w:val="left"/>
      <w:pPr>
        <w:ind w:left="5402" w:hanging="360"/>
      </w:pPr>
      <w:rPr>
        <w:vertAlign w:val="baseline"/>
      </w:rPr>
    </w:lvl>
    <w:lvl w:ilvl="8">
      <w:start w:val="1"/>
      <w:numFmt w:val="lowerRoman"/>
      <w:lvlText w:val="%9."/>
      <w:lvlJc w:val="right"/>
      <w:pPr>
        <w:ind w:left="6122" w:hanging="180"/>
      </w:pPr>
      <w:rPr>
        <w:vertAlign w:val="baseline"/>
      </w:rPr>
    </w:lvl>
  </w:abstractNum>
  <w:abstractNum w:abstractNumId="10" w15:restartNumberingAfterBreak="0">
    <w:nsid w:val="30184D40"/>
    <w:multiLevelType w:val="hybridMultilevel"/>
    <w:tmpl w:val="AA480FD4"/>
    <w:lvl w:ilvl="0" w:tplc="0410000F">
      <w:start w:val="1"/>
      <w:numFmt w:val="decimal"/>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11" w15:restartNumberingAfterBreak="0">
    <w:nsid w:val="30CF36DF"/>
    <w:multiLevelType w:val="multilevel"/>
    <w:tmpl w:val="8CA88E2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415B08F6"/>
    <w:multiLevelType w:val="multilevel"/>
    <w:tmpl w:val="344A6EA6"/>
    <w:lvl w:ilvl="0">
      <w:start w:val="1"/>
      <w:numFmt w:val="decimal"/>
      <w:lvlText w:val="%1."/>
      <w:lvlJc w:val="left"/>
      <w:pPr>
        <w:ind w:left="144" w:hanging="360"/>
      </w:pPr>
      <w:rPr>
        <w:vertAlign w:val="baseline"/>
      </w:rPr>
    </w:lvl>
    <w:lvl w:ilvl="1">
      <w:start w:val="1"/>
      <w:numFmt w:val="lowerLetter"/>
      <w:lvlText w:val="%2."/>
      <w:lvlJc w:val="left"/>
      <w:pPr>
        <w:ind w:left="1082" w:hanging="360"/>
      </w:pPr>
      <w:rPr>
        <w:vertAlign w:val="baseline"/>
      </w:rPr>
    </w:lvl>
    <w:lvl w:ilvl="2">
      <w:start w:val="1"/>
      <w:numFmt w:val="lowerRoman"/>
      <w:lvlText w:val="%3."/>
      <w:lvlJc w:val="right"/>
      <w:pPr>
        <w:ind w:left="1802" w:hanging="180"/>
      </w:pPr>
      <w:rPr>
        <w:vertAlign w:val="baseline"/>
      </w:rPr>
    </w:lvl>
    <w:lvl w:ilvl="3">
      <w:start w:val="1"/>
      <w:numFmt w:val="decimal"/>
      <w:lvlText w:val="%4."/>
      <w:lvlJc w:val="left"/>
      <w:pPr>
        <w:ind w:left="2522" w:hanging="360"/>
      </w:pPr>
      <w:rPr>
        <w:vertAlign w:val="baseline"/>
      </w:rPr>
    </w:lvl>
    <w:lvl w:ilvl="4">
      <w:start w:val="1"/>
      <w:numFmt w:val="lowerLetter"/>
      <w:lvlText w:val="%5."/>
      <w:lvlJc w:val="left"/>
      <w:pPr>
        <w:ind w:left="3242" w:hanging="360"/>
      </w:pPr>
      <w:rPr>
        <w:vertAlign w:val="baseline"/>
      </w:rPr>
    </w:lvl>
    <w:lvl w:ilvl="5">
      <w:start w:val="1"/>
      <w:numFmt w:val="lowerRoman"/>
      <w:lvlText w:val="%6."/>
      <w:lvlJc w:val="right"/>
      <w:pPr>
        <w:ind w:left="3962" w:hanging="180"/>
      </w:pPr>
      <w:rPr>
        <w:vertAlign w:val="baseline"/>
      </w:rPr>
    </w:lvl>
    <w:lvl w:ilvl="6">
      <w:start w:val="1"/>
      <w:numFmt w:val="decimal"/>
      <w:lvlText w:val="%7."/>
      <w:lvlJc w:val="left"/>
      <w:pPr>
        <w:ind w:left="4682" w:hanging="360"/>
      </w:pPr>
      <w:rPr>
        <w:vertAlign w:val="baseline"/>
      </w:rPr>
    </w:lvl>
    <w:lvl w:ilvl="7">
      <w:start w:val="1"/>
      <w:numFmt w:val="lowerLetter"/>
      <w:lvlText w:val="%8."/>
      <w:lvlJc w:val="left"/>
      <w:pPr>
        <w:ind w:left="5402" w:hanging="360"/>
      </w:pPr>
      <w:rPr>
        <w:vertAlign w:val="baseline"/>
      </w:rPr>
    </w:lvl>
    <w:lvl w:ilvl="8">
      <w:start w:val="1"/>
      <w:numFmt w:val="lowerRoman"/>
      <w:lvlText w:val="%9."/>
      <w:lvlJc w:val="right"/>
      <w:pPr>
        <w:ind w:left="6122" w:hanging="180"/>
      </w:pPr>
      <w:rPr>
        <w:vertAlign w:val="baseline"/>
      </w:rPr>
    </w:lvl>
  </w:abstractNum>
  <w:abstractNum w:abstractNumId="13" w15:restartNumberingAfterBreak="0">
    <w:nsid w:val="4A1D09CF"/>
    <w:multiLevelType w:val="multilevel"/>
    <w:tmpl w:val="2B42F098"/>
    <w:lvl w:ilvl="0">
      <w:start w:val="1"/>
      <w:numFmt w:val="bullet"/>
      <w:lvlText w:val="●"/>
      <w:lvlJc w:val="left"/>
      <w:pPr>
        <w:ind w:left="720" w:hanging="360"/>
      </w:pPr>
      <w:rPr>
        <w:u w:val="none"/>
      </w:rPr>
    </w:lvl>
    <w:lvl w:ilvl="1">
      <w:start w:val="1"/>
      <w:numFmt w:val="bullet"/>
      <w:lvlText w:val=""/>
      <w:lvlJc w:val="left"/>
      <w:pPr>
        <w:ind w:left="1440" w:hanging="360"/>
      </w:pPr>
      <w:rPr>
        <w:rFonts w:asciiTheme="majorHAnsi" w:hAnsiTheme="majorHAnsi" w:cstheme="majorHAnsi"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F6A6CE6"/>
    <w:multiLevelType w:val="hybridMultilevel"/>
    <w:tmpl w:val="05CA8AAC"/>
    <w:lvl w:ilvl="0" w:tplc="76E23C0A">
      <w:start w:val="1"/>
      <w:numFmt w:val="bullet"/>
      <w:lvlText w:val=""/>
      <w:lvlJc w:val="left"/>
      <w:pPr>
        <w:ind w:left="1284" w:hanging="360"/>
      </w:pPr>
      <w:rPr>
        <w:rFonts w:asciiTheme="majorHAnsi" w:hAnsiTheme="majorHAnsi" w:cstheme="majorHAnsi" w:hint="default"/>
      </w:rPr>
    </w:lvl>
    <w:lvl w:ilvl="1" w:tplc="04100003" w:tentative="1">
      <w:start w:val="1"/>
      <w:numFmt w:val="bullet"/>
      <w:lvlText w:val="o"/>
      <w:lvlJc w:val="left"/>
      <w:pPr>
        <w:ind w:left="2004" w:hanging="360"/>
      </w:pPr>
      <w:rPr>
        <w:rFonts w:ascii="Courier New" w:hAnsi="Courier New" w:cs="Courier New" w:hint="default"/>
      </w:rPr>
    </w:lvl>
    <w:lvl w:ilvl="2" w:tplc="04100005" w:tentative="1">
      <w:start w:val="1"/>
      <w:numFmt w:val="bullet"/>
      <w:lvlText w:val=""/>
      <w:lvlJc w:val="left"/>
      <w:pPr>
        <w:ind w:left="2724" w:hanging="360"/>
      </w:pPr>
      <w:rPr>
        <w:rFonts w:ascii="Wingdings" w:hAnsi="Wingdings" w:hint="default"/>
      </w:rPr>
    </w:lvl>
    <w:lvl w:ilvl="3" w:tplc="04100001" w:tentative="1">
      <w:start w:val="1"/>
      <w:numFmt w:val="bullet"/>
      <w:lvlText w:val=""/>
      <w:lvlJc w:val="left"/>
      <w:pPr>
        <w:ind w:left="3444" w:hanging="360"/>
      </w:pPr>
      <w:rPr>
        <w:rFonts w:ascii="Symbol" w:hAnsi="Symbol" w:hint="default"/>
      </w:rPr>
    </w:lvl>
    <w:lvl w:ilvl="4" w:tplc="04100003" w:tentative="1">
      <w:start w:val="1"/>
      <w:numFmt w:val="bullet"/>
      <w:lvlText w:val="o"/>
      <w:lvlJc w:val="left"/>
      <w:pPr>
        <w:ind w:left="4164" w:hanging="360"/>
      </w:pPr>
      <w:rPr>
        <w:rFonts w:ascii="Courier New" w:hAnsi="Courier New" w:cs="Courier New" w:hint="default"/>
      </w:rPr>
    </w:lvl>
    <w:lvl w:ilvl="5" w:tplc="04100005" w:tentative="1">
      <w:start w:val="1"/>
      <w:numFmt w:val="bullet"/>
      <w:lvlText w:val=""/>
      <w:lvlJc w:val="left"/>
      <w:pPr>
        <w:ind w:left="4884" w:hanging="360"/>
      </w:pPr>
      <w:rPr>
        <w:rFonts w:ascii="Wingdings" w:hAnsi="Wingdings" w:hint="default"/>
      </w:rPr>
    </w:lvl>
    <w:lvl w:ilvl="6" w:tplc="04100001" w:tentative="1">
      <w:start w:val="1"/>
      <w:numFmt w:val="bullet"/>
      <w:lvlText w:val=""/>
      <w:lvlJc w:val="left"/>
      <w:pPr>
        <w:ind w:left="5604" w:hanging="360"/>
      </w:pPr>
      <w:rPr>
        <w:rFonts w:ascii="Symbol" w:hAnsi="Symbol" w:hint="default"/>
      </w:rPr>
    </w:lvl>
    <w:lvl w:ilvl="7" w:tplc="04100003" w:tentative="1">
      <w:start w:val="1"/>
      <w:numFmt w:val="bullet"/>
      <w:lvlText w:val="o"/>
      <w:lvlJc w:val="left"/>
      <w:pPr>
        <w:ind w:left="6324" w:hanging="360"/>
      </w:pPr>
      <w:rPr>
        <w:rFonts w:ascii="Courier New" w:hAnsi="Courier New" w:cs="Courier New" w:hint="default"/>
      </w:rPr>
    </w:lvl>
    <w:lvl w:ilvl="8" w:tplc="04100005" w:tentative="1">
      <w:start w:val="1"/>
      <w:numFmt w:val="bullet"/>
      <w:lvlText w:val=""/>
      <w:lvlJc w:val="left"/>
      <w:pPr>
        <w:ind w:left="7044" w:hanging="360"/>
      </w:pPr>
      <w:rPr>
        <w:rFonts w:ascii="Wingdings" w:hAnsi="Wingdings" w:hint="default"/>
      </w:rPr>
    </w:lvl>
  </w:abstractNum>
  <w:abstractNum w:abstractNumId="15" w15:restartNumberingAfterBreak="0">
    <w:nsid w:val="532873D8"/>
    <w:multiLevelType w:val="multilevel"/>
    <w:tmpl w:val="E54E8A2E"/>
    <w:lvl w:ilvl="0">
      <w:start w:val="1"/>
      <w:numFmt w:val="decimal"/>
      <w:lvlText w:val="%1."/>
      <w:lvlJc w:val="left"/>
      <w:pPr>
        <w:ind w:left="643" w:hanging="437"/>
      </w:pPr>
      <w:rPr>
        <w:rFonts w:ascii="Calibri" w:eastAsia="Calibri" w:hAnsi="Calibri" w:cs="Calibri"/>
        <w:sz w:val="22"/>
        <w:szCs w:val="22"/>
      </w:rPr>
    </w:lvl>
    <w:lvl w:ilvl="1">
      <w:numFmt w:val="bullet"/>
      <w:lvlText w:val="•"/>
      <w:lvlJc w:val="left"/>
      <w:pPr>
        <w:ind w:left="1525" w:hanging="437"/>
      </w:pPr>
    </w:lvl>
    <w:lvl w:ilvl="2">
      <w:numFmt w:val="bullet"/>
      <w:lvlText w:val="•"/>
      <w:lvlJc w:val="left"/>
      <w:pPr>
        <w:ind w:left="2411" w:hanging="437"/>
      </w:pPr>
    </w:lvl>
    <w:lvl w:ilvl="3">
      <w:numFmt w:val="bullet"/>
      <w:lvlText w:val="•"/>
      <w:lvlJc w:val="left"/>
      <w:pPr>
        <w:ind w:left="3297" w:hanging="437"/>
      </w:pPr>
    </w:lvl>
    <w:lvl w:ilvl="4">
      <w:numFmt w:val="bullet"/>
      <w:lvlText w:val="•"/>
      <w:lvlJc w:val="left"/>
      <w:pPr>
        <w:ind w:left="4183" w:hanging="437"/>
      </w:pPr>
    </w:lvl>
    <w:lvl w:ilvl="5">
      <w:numFmt w:val="bullet"/>
      <w:lvlText w:val="•"/>
      <w:lvlJc w:val="left"/>
      <w:pPr>
        <w:ind w:left="5069" w:hanging="437"/>
      </w:pPr>
    </w:lvl>
    <w:lvl w:ilvl="6">
      <w:numFmt w:val="bullet"/>
      <w:lvlText w:val="•"/>
      <w:lvlJc w:val="left"/>
      <w:pPr>
        <w:ind w:left="5955" w:hanging="437"/>
      </w:pPr>
    </w:lvl>
    <w:lvl w:ilvl="7">
      <w:numFmt w:val="bullet"/>
      <w:lvlText w:val="•"/>
      <w:lvlJc w:val="left"/>
      <w:pPr>
        <w:ind w:left="6841" w:hanging="437"/>
      </w:pPr>
    </w:lvl>
    <w:lvl w:ilvl="8">
      <w:numFmt w:val="bullet"/>
      <w:lvlText w:val="•"/>
      <w:lvlJc w:val="left"/>
      <w:pPr>
        <w:ind w:left="7727" w:hanging="437"/>
      </w:pPr>
    </w:lvl>
  </w:abstractNum>
  <w:abstractNum w:abstractNumId="16" w15:restartNumberingAfterBreak="0">
    <w:nsid w:val="55850FF5"/>
    <w:multiLevelType w:val="hybridMultilevel"/>
    <w:tmpl w:val="9E6ACD7A"/>
    <w:lvl w:ilvl="0" w:tplc="04100001">
      <w:start w:val="1"/>
      <w:numFmt w:val="bullet"/>
      <w:lvlText w:val=""/>
      <w:lvlJc w:val="left"/>
      <w:pPr>
        <w:ind w:left="1284" w:hanging="360"/>
      </w:pPr>
      <w:rPr>
        <w:rFonts w:ascii="Symbol" w:hAnsi="Symbol" w:hint="default"/>
      </w:rPr>
    </w:lvl>
    <w:lvl w:ilvl="1" w:tplc="04100003" w:tentative="1">
      <w:start w:val="1"/>
      <w:numFmt w:val="bullet"/>
      <w:lvlText w:val="o"/>
      <w:lvlJc w:val="left"/>
      <w:pPr>
        <w:ind w:left="2004" w:hanging="360"/>
      </w:pPr>
      <w:rPr>
        <w:rFonts w:ascii="Courier New" w:hAnsi="Courier New" w:cs="Courier New" w:hint="default"/>
      </w:rPr>
    </w:lvl>
    <w:lvl w:ilvl="2" w:tplc="04100005" w:tentative="1">
      <w:start w:val="1"/>
      <w:numFmt w:val="bullet"/>
      <w:lvlText w:val=""/>
      <w:lvlJc w:val="left"/>
      <w:pPr>
        <w:ind w:left="2724" w:hanging="360"/>
      </w:pPr>
      <w:rPr>
        <w:rFonts w:ascii="Wingdings" w:hAnsi="Wingdings" w:hint="default"/>
      </w:rPr>
    </w:lvl>
    <w:lvl w:ilvl="3" w:tplc="04100001" w:tentative="1">
      <w:start w:val="1"/>
      <w:numFmt w:val="bullet"/>
      <w:lvlText w:val=""/>
      <w:lvlJc w:val="left"/>
      <w:pPr>
        <w:ind w:left="3444" w:hanging="360"/>
      </w:pPr>
      <w:rPr>
        <w:rFonts w:ascii="Symbol" w:hAnsi="Symbol" w:hint="default"/>
      </w:rPr>
    </w:lvl>
    <w:lvl w:ilvl="4" w:tplc="04100003" w:tentative="1">
      <w:start w:val="1"/>
      <w:numFmt w:val="bullet"/>
      <w:lvlText w:val="o"/>
      <w:lvlJc w:val="left"/>
      <w:pPr>
        <w:ind w:left="4164" w:hanging="360"/>
      </w:pPr>
      <w:rPr>
        <w:rFonts w:ascii="Courier New" w:hAnsi="Courier New" w:cs="Courier New" w:hint="default"/>
      </w:rPr>
    </w:lvl>
    <w:lvl w:ilvl="5" w:tplc="04100005" w:tentative="1">
      <w:start w:val="1"/>
      <w:numFmt w:val="bullet"/>
      <w:lvlText w:val=""/>
      <w:lvlJc w:val="left"/>
      <w:pPr>
        <w:ind w:left="4884" w:hanging="360"/>
      </w:pPr>
      <w:rPr>
        <w:rFonts w:ascii="Wingdings" w:hAnsi="Wingdings" w:hint="default"/>
      </w:rPr>
    </w:lvl>
    <w:lvl w:ilvl="6" w:tplc="04100001" w:tentative="1">
      <w:start w:val="1"/>
      <w:numFmt w:val="bullet"/>
      <w:lvlText w:val=""/>
      <w:lvlJc w:val="left"/>
      <w:pPr>
        <w:ind w:left="5604" w:hanging="360"/>
      </w:pPr>
      <w:rPr>
        <w:rFonts w:ascii="Symbol" w:hAnsi="Symbol" w:hint="default"/>
      </w:rPr>
    </w:lvl>
    <w:lvl w:ilvl="7" w:tplc="04100003" w:tentative="1">
      <w:start w:val="1"/>
      <w:numFmt w:val="bullet"/>
      <w:lvlText w:val="o"/>
      <w:lvlJc w:val="left"/>
      <w:pPr>
        <w:ind w:left="6324" w:hanging="360"/>
      </w:pPr>
      <w:rPr>
        <w:rFonts w:ascii="Courier New" w:hAnsi="Courier New" w:cs="Courier New" w:hint="default"/>
      </w:rPr>
    </w:lvl>
    <w:lvl w:ilvl="8" w:tplc="04100005" w:tentative="1">
      <w:start w:val="1"/>
      <w:numFmt w:val="bullet"/>
      <w:lvlText w:val=""/>
      <w:lvlJc w:val="left"/>
      <w:pPr>
        <w:ind w:left="7044" w:hanging="360"/>
      </w:pPr>
      <w:rPr>
        <w:rFonts w:ascii="Wingdings" w:hAnsi="Wingdings" w:hint="default"/>
      </w:rPr>
    </w:lvl>
  </w:abstractNum>
  <w:abstractNum w:abstractNumId="17" w15:restartNumberingAfterBreak="0">
    <w:nsid w:val="55BF408C"/>
    <w:multiLevelType w:val="multilevel"/>
    <w:tmpl w:val="344A6EA6"/>
    <w:lvl w:ilvl="0">
      <w:start w:val="1"/>
      <w:numFmt w:val="decimal"/>
      <w:lvlText w:val="%1."/>
      <w:lvlJc w:val="left"/>
      <w:pPr>
        <w:ind w:left="144" w:hanging="360"/>
      </w:pPr>
      <w:rPr>
        <w:vertAlign w:val="baseline"/>
      </w:rPr>
    </w:lvl>
    <w:lvl w:ilvl="1">
      <w:start w:val="1"/>
      <w:numFmt w:val="lowerLetter"/>
      <w:lvlText w:val="%2."/>
      <w:lvlJc w:val="left"/>
      <w:pPr>
        <w:ind w:left="1082" w:hanging="360"/>
      </w:pPr>
      <w:rPr>
        <w:vertAlign w:val="baseline"/>
      </w:rPr>
    </w:lvl>
    <w:lvl w:ilvl="2">
      <w:start w:val="1"/>
      <w:numFmt w:val="lowerRoman"/>
      <w:lvlText w:val="%3."/>
      <w:lvlJc w:val="right"/>
      <w:pPr>
        <w:ind w:left="1802" w:hanging="180"/>
      </w:pPr>
      <w:rPr>
        <w:vertAlign w:val="baseline"/>
      </w:rPr>
    </w:lvl>
    <w:lvl w:ilvl="3">
      <w:start w:val="1"/>
      <w:numFmt w:val="decimal"/>
      <w:lvlText w:val="%4."/>
      <w:lvlJc w:val="left"/>
      <w:pPr>
        <w:ind w:left="2522" w:hanging="360"/>
      </w:pPr>
      <w:rPr>
        <w:vertAlign w:val="baseline"/>
      </w:rPr>
    </w:lvl>
    <w:lvl w:ilvl="4">
      <w:start w:val="1"/>
      <w:numFmt w:val="lowerLetter"/>
      <w:lvlText w:val="%5."/>
      <w:lvlJc w:val="left"/>
      <w:pPr>
        <w:ind w:left="3242" w:hanging="360"/>
      </w:pPr>
      <w:rPr>
        <w:vertAlign w:val="baseline"/>
      </w:rPr>
    </w:lvl>
    <w:lvl w:ilvl="5">
      <w:start w:val="1"/>
      <w:numFmt w:val="lowerRoman"/>
      <w:lvlText w:val="%6."/>
      <w:lvlJc w:val="right"/>
      <w:pPr>
        <w:ind w:left="3962" w:hanging="180"/>
      </w:pPr>
      <w:rPr>
        <w:vertAlign w:val="baseline"/>
      </w:rPr>
    </w:lvl>
    <w:lvl w:ilvl="6">
      <w:start w:val="1"/>
      <w:numFmt w:val="decimal"/>
      <w:lvlText w:val="%7."/>
      <w:lvlJc w:val="left"/>
      <w:pPr>
        <w:ind w:left="4682" w:hanging="360"/>
      </w:pPr>
      <w:rPr>
        <w:vertAlign w:val="baseline"/>
      </w:rPr>
    </w:lvl>
    <w:lvl w:ilvl="7">
      <w:start w:val="1"/>
      <w:numFmt w:val="lowerLetter"/>
      <w:lvlText w:val="%8."/>
      <w:lvlJc w:val="left"/>
      <w:pPr>
        <w:ind w:left="5402" w:hanging="360"/>
      </w:pPr>
      <w:rPr>
        <w:vertAlign w:val="baseline"/>
      </w:rPr>
    </w:lvl>
    <w:lvl w:ilvl="8">
      <w:start w:val="1"/>
      <w:numFmt w:val="lowerRoman"/>
      <w:lvlText w:val="%9."/>
      <w:lvlJc w:val="right"/>
      <w:pPr>
        <w:ind w:left="6122" w:hanging="180"/>
      </w:pPr>
      <w:rPr>
        <w:vertAlign w:val="baseline"/>
      </w:rPr>
    </w:lvl>
  </w:abstractNum>
  <w:abstractNum w:abstractNumId="18" w15:restartNumberingAfterBreak="0">
    <w:nsid w:val="6B6A076C"/>
    <w:multiLevelType w:val="multilevel"/>
    <w:tmpl w:val="D4CE6ABE"/>
    <w:lvl w:ilvl="0">
      <w:start w:val="1"/>
      <w:numFmt w:val="decimal"/>
      <w:lvlText w:val="%1."/>
      <w:lvlJc w:val="left"/>
      <w:pPr>
        <w:ind w:left="360" w:hanging="360"/>
      </w:pPr>
      <w:rPr>
        <w:b w:val="0"/>
        <w:sz w:val="22"/>
        <w:szCs w:val="22"/>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9" w15:restartNumberingAfterBreak="0">
    <w:nsid w:val="6D1F1AEE"/>
    <w:multiLevelType w:val="multilevel"/>
    <w:tmpl w:val="C79C2CA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D63B65"/>
    <w:multiLevelType w:val="multilevel"/>
    <w:tmpl w:val="344A6EA6"/>
    <w:lvl w:ilvl="0">
      <w:start w:val="1"/>
      <w:numFmt w:val="decimal"/>
      <w:lvlText w:val="%1."/>
      <w:lvlJc w:val="left"/>
      <w:pPr>
        <w:ind w:left="644"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num w:numId="1">
    <w:abstractNumId w:val="18"/>
  </w:num>
  <w:num w:numId="2">
    <w:abstractNumId w:val="13"/>
  </w:num>
  <w:num w:numId="3">
    <w:abstractNumId w:val="6"/>
  </w:num>
  <w:num w:numId="4">
    <w:abstractNumId w:val="19"/>
  </w:num>
  <w:num w:numId="5">
    <w:abstractNumId w:val="2"/>
  </w:num>
  <w:num w:numId="6">
    <w:abstractNumId w:val="8"/>
  </w:num>
  <w:num w:numId="7">
    <w:abstractNumId w:val="11"/>
  </w:num>
  <w:num w:numId="8">
    <w:abstractNumId w:val="7"/>
  </w:num>
  <w:num w:numId="9">
    <w:abstractNumId w:val="20"/>
  </w:num>
  <w:num w:numId="10">
    <w:abstractNumId w:val="0"/>
  </w:num>
  <w:num w:numId="11">
    <w:abstractNumId w:val="14"/>
  </w:num>
  <w:num w:numId="12">
    <w:abstractNumId w:val="16"/>
  </w:num>
  <w:num w:numId="13">
    <w:abstractNumId w:val="10"/>
  </w:num>
  <w:num w:numId="14">
    <w:abstractNumId w:val="3"/>
  </w:num>
  <w:num w:numId="15">
    <w:abstractNumId w:val="17"/>
  </w:num>
  <w:num w:numId="16">
    <w:abstractNumId w:val="12"/>
  </w:num>
  <w:num w:numId="17">
    <w:abstractNumId w:val="9"/>
  </w:num>
  <w:num w:numId="18">
    <w:abstractNumId w:val="1"/>
  </w:num>
  <w:num w:numId="19">
    <w:abstractNumId w:val="4"/>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FC5"/>
    <w:rsid w:val="000B6AD3"/>
    <w:rsid w:val="00150123"/>
    <w:rsid w:val="003231DC"/>
    <w:rsid w:val="00404FC5"/>
    <w:rsid w:val="004767B3"/>
    <w:rsid w:val="005C3EBA"/>
    <w:rsid w:val="006E6E11"/>
    <w:rsid w:val="00710621"/>
    <w:rsid w:val="008B17E4"/>
    <w:rsid w:val="009A0F5E"/>
    <w:rsid w:val="00BB035E"/>
    <w:rsid w:val="00C573CB"/>
    <w:rsid w:val="00E33AEB"/>
    <w:rsid w:val="00E47BB0"/>
    <w:rsid w:val="00E91727"/>
    <w:rsid w:val="00EB17AC"/>
    <w:rsid w:val="00EE06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04CEC"/>
  <w15:docId w15:val="{48DA143F-DBD0-4EDB-BB36-C2B5F70A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line="1" w:lineRule="atLeast"/>
      <w:ind w:leftChars="-1" w:left="-1" w:hangingChars="1"/>
      <w:textDirection w:val="btLr"/>
      <w:textAlignment w:val="top"/>
      <w:outlineLvl w:val="0"/>
    </w:pPr>
    <w:rPr>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rPr>
  </w:style>
  <w:style w:type="paragraph" w:styleId="Corpotesto">
    <w:name w:val="Body Text"/>
    <w:basedOn w:val="Normale"/>
    <w:pPr>
      <w:jc w:val="both"/>
    </w:pPr>
    <w:rPr>
      <w:sz w:val="23"/>
      <w:szCs w:val="23"/>
    </w:rPr>
  </w:style>
  <w:style w:type="paragraph" w:styleId="Corpodeltesto2">
    <w:name w:val="Body Text 2"/>
    <w:basedOn w:val="Normale"/>
    <w:pPr>
      <w:jc w:val="center"/>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character" w:customStyle="1" w:styleId="Heading1Char">
    <w:name w:val="Heading 1 Char"/>
    <w:rPr>
      <w:rFonts w:ascii="Cambria" w:hAnsi="Cambria"/>
      <w:b/>
      <w:w w:val="100"/>
      <w:kern w:val="32"/>
      <w:position w:val="-1"/>
      <w:sz w:val="32"/>
      <w:effect w:val="none"/>
      <w:vertAlign w:val="baseline"/>
      <w:cs w:val="0"/>
      <w:em w:val="none"/>
    </w:rPr>
  </w:style>
  <w:style w:type="paragraph" w:styleId="Testonotaapidipagina">
    <w:name w:val="footnote text"/>
    <w:basedOn w:val="Normale"/>
    <w:pPr>
      <w:widowControl w:val="0"/>
      <w:autoSpaceDE w:val="0"/>
      <w:autoSpaceDN w:val="0"/>
    </w:pPr>
    <w:rPr>
      <w:sz w:val="20"/>
      <w:szCs w:val="20"/>
    </w:rPr>
  </w:style>
  <w:style w:type="character" w:styleId="Rimandonotaapidipagina">
    <w:name w:val="footnote reference"/>
    <w:rPr>
      <w:rFonts w:ascii="Times New Roman" w:hAnsi="Times New Roman" w:cs="Times New Roman"/>
      <w:w w:val="100"/>
      <w:position w:val="-1"/>
      <w:effect w:val="none"/>
      <w:vertAlign w:val="superscript"/>
      <w:cs w:val="0"/>
      <w:em w:val="none"/>
    </w:rPr>
  </w:style>
  <w:style w:type="character" w:styleId="Collegamentoipertestuale">
    <w:name w:val="Hyperlink"/>
    <w:rPr>
      <w:rFonts w:ascii="Times New Roman" w:hAnsi="Times New Roman" w:cs="Times New Roman"/>
      <w:color w:val="0000FF"/>
      <w:w w:val="100"/>
      <w:position w:val="-1"/>
      <w:u w:val="single"/>
      <w:effect w:val="none"/>
      <w:vertAlign w:val="baseline"/>
      <w:cs w:val="0"/>
      <w:em w:val="none"/>
    </w:rPr>
  </w:style>
  <w:style w:type="paragraph" w:styleId="Corpodeltesto3">
    <w:name w:val="Body Text 3"/>
    <w:basedOn w:val="Normale"/>
    <w:pPr>
      <w:jc w:val="both"/>
    </w:pPr>
    <w:rPr>
      <w:bCs/>
    </w:rPr>
  </w:style>
  <w:style w:type="character" w:styleId="Collegamentovisitato">
    <w:name w:val="FollowedHyperlink"/>
    <w:rPr>
      <w:color w:val="800080"/>
      <w:w w:val="100"/>
      <w:position w:val="-1"/>
      <w:u w:val="single"/>
      <w:effect w:val="none"/>
      <w:vertAlign w:val="baseline"/>
      <w:cs w:val="0"/>
      <w:em w:val="none"/>
    </w:rPr>
  </w:style>
  <w:style w:type="paragraph" w:styleId="Intestazione">
    <w:name w:val="header"/>
    <w:basedOn w:val="Normale"/>
    <w:qFormat/>
    <w:pPr>
      <w:tabs>
        <w:tab w:val="center" w:pos="4819"/>
        <w:tab w:val="right" w:pos="9638"/>
      </w:tabs>
    </w:pPr>
  </w:style>
  <w:style w:type="character" w:customStyle="1" w:styleId="IntestazioneCarattere">
    <w:name w:val="Intestazione Carattere"/>
    <w:rPr>
      <w:w w:val="100"/>
      <w:position w:val="-1"/>
      <w:sz w:val="24"/>
      <w:szCs w:val="24"/>
      <w:effect w:val="none"/>
      <w:vertAlign w:val="baseline"/>
      <w:cs w:val="0"/>
      <w:em w:val="none"/>
    </w:rPr>
  </w:style>
  <w:style w:type="table" w:styleId="Grigliatabella">
    <w:name w:val="Table Grid"/>
    <w:basedOn w:val="Tabellanormale"/>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pPr>
      <w:spacing w:after="200" w:line="276" w:lineRule="auto"/>
      <w:ind w:left="720"/>
    </w:pPr>
    <w:rPr>
      <w:rFonts w:ascii="Calibri" w:hAnsi="Calibri"/>
      <w:sz w:val="22"/>
      <w:szCs w:val="22"/>
      <w:lang w:eastAsia="en-US"/>
    </w:rPr>
  </w:style>
  <w:style w:type="table" w:customStyle="1" w:styleId="Grigliatabella2">
    <w:name w:val="Griglia tabella2"/>
    <w:basedOn w:val="Tabellanormale"/>
    <w:next w:val="Grigliatabella"/>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qFormat/>
    <w:rPr>
      <w:rFonts w:ascii="Segoe UI" w:hAnsi="Segoe UI"/>
      <w:sz w:val="18"/>
      <w:szCs w:val="18"/>
    </w:rPr>
  </w:style>
  <w:style w:type="character" w:customStyle="1" w:styleId="TestofumettoCarattere">
    <w:name w:val="Testo fumetto Carattere"/>
    <w:rPr>
      <w:rFonts w:ascii="Segoe UI" w:hAnsi="Segoe UI" w:cs="Segoe UI"/>
      <w:w w:val="100"/>
      <w:position w:val="-1"/>
      <w:sz w:val="18"/>
      <w:szCs w:val="18"/>
      <w:effect w:val="none"/>
      <w:vertAlign w:val="baseline"/>
      <w:cs w:val="0"/>
      <w:em w:val="none"/>
    </w:rPr>
  </w:style>
  <w:style w:type="character" w:styleId="Rimandocommento">
    <w:name w:val="annotation reference"/>
    <w:qFormat/>
    <w:rPr>
      <w:w w:val="100"/>
      <w:position w:val="-1"/>
      <w:sz w:val="16"/>
      <w:szCs w:val="16"/>
      <w:effect w:val="none"/>
      <w:vertAlign w:val="baseline"/>
      <w:cs w:val="0"/>
      <w:em w:val="none"/>
    </w:rPr>
  </w:style>
  <w:style w:type="paragraph" w:styleId="Testocommento">
    <w:name w:val="annotation text"/>
    <w:basedOn w:val="Normale"/>
    <w:qFormat/>
    <w:rPr>
      <w:sz w:val="20"/>
      <w:szCs w:val="20"/>
    </w:rPr>
  </w:style>
  <w:style w:type="character" w:customStyle="1" w:styleId="TestocommentoCarattere">
    <w:name w:val="Testo commento Carattere"/>
    <w:basedOn w:val="Carpredefinitoparagrafo"/>
    <w:rPr>
      <w:w w:val="100"/>
      <w:position w:val="-1"/>
      <w:effect w:val="none"/>
      <w:vertAlign w:val="baseline"/>
      <w:cs w:val="0"/>
      <w:em w:val="none"/>
    </w:rPr>
  </w:style>
  <w:style w:type="paragraph" w:styleId="Soggettocommento">
    <w:name w:val="annotation subject"/>
    <w:basedOn w:val="Testocommento"/>
    <w:next w:val="Testocommento"/>
    <w:qFormat/>
    <w:rPr>
      <w:b/>
      <w:bCs/>
    </w:rPr>
  </w:style>
  <w:style w:type="character" w:customStyle="1" w:styleId="SoggettocommentoCarattere">
    <w:name w:val="Soggetto commento Carattere"/>
    <w:rPr>
      <w:b/>
      <w:bCs/>
      <w:w w:val="100"/>
      <w:position w:val="-1"/>
      <w:effect w:val="none"/>
      <w:vertAlign w:val="baseline"/>
      <w:cs w:val="0"/>
      <w:em w:val="none"/>
    </w:rPr>
  </w:style>
  <w:style w:type="character" w:customStyle="1" w:styleId="TestonotaapidipaginaCarattere">
    <w:name w:val="Testo nota a piè di pagina Carattere"/>
    <w:rPr>
      <w:w w:val="100"/>
      <w:position w:val="-1"/>
      <w:effect w:val="none"/>
      <w:vertAlign w:val="baseline"/>
      <w:cs w:val="0"/>
      <w:em w:val="none"/>
    </w:rPr>
  </w:style>
  <w:style w:type="table" w:customStyle="1" w:styleId="Grigliatabella3">
    <w:name w:val="Griglia tabella3"/>
    <w:basedOn w:val="Tabellanormale"/>
    <w:next w:val="Grigliatabella"/>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3Carattere">
    <w:name w:val="Corpo del testo 3 Carattere"/>
    <w:rPr>
      <w:bCs/>
      <w:w w:val="100"/>
      <w:position w:val="-1"/>
      <w:sz w:val="24"/>
      <w:szCs w:val="24"/>
      <w:effect w:val="none"/>
      <w:vertAlign w:val="baseline"/>
      <w:cs w:val="0"/>
      <w:em w:val="none"/>
    </w:rPr>
  </w:style>
  <w:style w:type="paragraph" w:styleId="Rientrocorpodeltesto2">
    <w:name w:val="Body Text Indent 2"/>
    <w:basedOn w:val="Normale"/>
    <w:qFormat/>
    <w:pPr>
      <w:spacing w:after="120" w:line="480" w:lineRule="auto"/>
      <w:ind w:left="283"/>
    </w:pPr>
  </w:style>
  <w:style w:type="character" w:customStyle="1" w:styleId="Rientrocorpodeltesto2Carattere">
    <w:name w:val="Rientro corpo del testo 2 Carattere"/>
    <w:rPr>
      <w:w w:val="100"/>
      <w:position w:val="-1"/>
      <w:sz w:val="24"/>
      <w:szCs w:val="24"/>
      <w:effect w:val="none"/>
      <w:vertAlign w:val="baseline"/>
      <w:cs w:val="0"/>
      <w:em w:val="none"/>
    </w:rPr>
  </w:style>
  <w:style w:type="paragraph" w:styleId="Testonotadichiusura">
    <w:name w:val="endnote text"/>
    <w:basedOn w:val="Normale"/>
    <w:qFormat/>
    <w:rPr>
      <w:sz w:val="20"/>
      <w:szCs w:val="20"/>
    </w:rPr>
  </w:style>
  <w:style w:type="character" w:customStyle="1" w:styleId="TestonotadichiusuraCarattere">
    <w:name w:val="Testo nota di chiusura Carattere"/>
    <w:basedOn w:val="Carpredefinitoparagrafo"/>
    <w:rPr>
      <w:w w:val="100"/>
      <w:position w:val="-1"/>
      <w:effect w:val="none"/>
      <w:vertAlign w:val="baseline"/>
      <w:cs w:val="0"/>
      <w:em w:val="none"/>
    </w:rPr>
  </w:style>
  <w:style w:type="character" w:styleId="Rimandonotadichiusura">
    <w:name w:val="endnote reference"/>
    <w:qFormat/>
    <w:rPr>
      <w:w w:val="100"/>
      <w:position w:val="-1"/>
      <w:effect w:val="none"/>
      <w:vertAlign w:val="superscript"/>
      <w:cs w:val="0"/>
      <w:em w:val="none"/>
    </w:rPr>
  </w:style>
  <w:style w:type="paragraph" w:styleId="NormaleWeb">
    <w:name w:val="Normal (Web)"/>
    <w:basedOn w:val="Normale"/>
    <w:qFormat/>
    <w:pPr>
      <w:spacing w:before="100" w:beforeAutospacing="1" w:after="100" w:afterAutospacing="1"/>
    </w:pPr>
    <w:rPr>
      <w:sz w:val="20"/>
      <w:szCs w:val="20"/>
    </w:rPr>
  </w:style>
  <w:style w:type="paragraph" w:customStyle="1" w:styleId="Corpotesto1">
    <w:name w:val="Corpo testo1"/>
    <w:pPr>
      <w:widowControl w:val="0"/>
      <w:suppressAutoHyphens/>
      <w:spacing w:line="1" w:lineRule="atLeast"/>
      <w:ind w:leftChars="-1" w:left="-1" w:hangingChars="1"/>
      <w:textDirection w:val="btLr"/>
      <w:textAlignment w:val="top"/>
      <w:outlineLvl w:val="0"/>
    </w:pPr>
    <w:rPr>
      <w:color w:val="000000"/>
      <w:position w:val="-1"/>
      <w:sz w:val="28"/>
    </w:rPr>
  </w:style>
  <w:style w:type="paragraph" w:styleId="Rientrocorpodeltesto">
    <w:name w:val="Body Text Indent"/>
    <w:basedOn w:val="Normale"/>
    <w:qFormat/>
    <w:pPr>
      <w:spacing w:after="120"/>
      <w:ind w:left="283"/>
    </w:pPr>
  </w:style>
  <w:style w:type="character" w:customStyle="1" w:styleId="RientrocorpodeltestoCarattere">
    <w:name w:val="Rientro corpo del testo Carattere"/>
    <w:rPr>
      <w:w w:val="100"/>
      <w:position w:val="-1"/>
      <w:sz w:val="24"/>
      <w:szCs w:val="24"/>
      <w:effect w:val="none"/>
      <w:vertAlign w:val="baseline"/>
      <w:cs w:val="0"/>
      <w:em w:val="none"/>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70" w:type="dxa"/>
        <w:right w:w="70" w:type="dxa"/>
      </w:tblCellMar>
    </w:tblPr>
  </w:style>
  <w:style w:type="table" w:customStyle="1" w:styleId="a0">
    <w:basedOn w:val="TableNormal3"/>
    <w:tblPr>
      <w:tblStyleRowBandSize w:val="1"/>
      <w:tblStyleColBandSize w:val="1"/>
      <w:tblCellMar>
        <w:left w:w="70" w:type="dxa"/>
        <w:right w:w="70" w:type="dxa"/>
      </w:tblCellMar>
    </w:tbl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08" w:type="dxa"/>
        <w:right w:w="108" w:type="dxa"/>
      </w:tblCellMar>
    </w:tblPr>
  </w:style>
  <w:style w:type="table" w:customStyle="1" w:styleId="aa">
    <w:basedOn w:val="TableNormal3"/>
    <w:tblPr>
      <w:tblStyleRowBandSize w:val="1"/>
      <w:tblStyleColBandSize w:val="1"/>
      <w:tblCellMar>
        <w:left w:w="108" w:type="dxa"/>
        <w:right w:w="108" w:type="dxa"/>
      </w:tblCellMar>
    </w:tblPr>
  </w:style>
  <w:style w:type="character" w:customStyle="1" w:styleId="PidipaginaCarattere">
    <w:name w:val="Piè di pagina Carattere"/>
    <w:basedOn w:val="Carpredefinitoparagrafo"/>
    <w:link w:val="Pidipagina"/>
    <w:uiPriority w:val="99"/>
    <w:rsid w:val="00E92D1A"/>
    <w:rPr>
      <w:position w:val="-1"/>
    </w:r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ameradicommercio@pec.basilicata.camcom.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zGv3aMieL/w87nH+FHefdP8LDQ==">CgMxLjAyCGguZ2pkZ3hzMgloLjMwajB6bGwyCWguM3pueXNoNzgAciExajNuUjQwYTNXYjJPaEtESnpoODlLUEQ3ODZJVWxRSTA=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1883</Words>
  <Characters>10739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Baldi</dc:creator>
  <cp:lastModifiedBy>EPZ0076@bas.intra.cciaa.net</cp:lastModifiedBy>
  <cp:revision>5</cp:revision>
  <dcterms:created xsi:type="dcterms:W3CDTF">2023-08-30T08:06:00Z</dcterms:created>
  <dcterms:modified xsi:type="dcterms:W3CDTF">2023-10-04T10:37:00Z</dcterms:modified>
</cp:coreProperties>
</file>