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NOTE TECNICHE ESPLICATIVE PER L’INVIO TELEMATICO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DELLE RICHIESTE DI CONTRIBUTO </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color="000000" w:space="1" w:sz="4" w:val="single"/>
        </w:pBdr>
        <w:jc w:val="center"/>
        <w:rPr>
          <w:b w:val="1"/>
          <w:sz w:val="28"/>
          <w:szCs w:val="28"/>
        </w:rPr>
      </w:pPr>
      <w:r w:rsidDel="00000000" w:rsidR="00000000" w:rsidRPr="00000000">
        <w:rPr>
          <w:b w:val="1"/>
          <w:sz w:val="28"/>
          <w:szCs w:val="28"/>
          <w:rtl w:val="0"/>
        </w:rPr>
        <w:t xml:space="preserve">BANDO VOUCHER DIGITALI I4.0 della C.C.I.A.A. DELLA BASILICATA </w:t>
      </w:r>
    </w:p>
    <w:p w:rsidR="00000000" w:rsidDel="00000000" w:rsidP="00000000" w:rsidRDefault="00000000" w:rsidRPr="00000000" w14:paraId="00000008">
      <w:pPr>
        <w:keepNext w:val="0"/>
        <w:keepLines w:val="0"/>
        <w:widowControl w:val="0"/>
        <w:numPr>
          <w:ilvl w:val="0"/>
          <w:numId w:val="13"/>
        </w:numPr>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ANNO 20</w:t>
      </w:r>
      <w:r w:rsidDel="00000000" w:rsidR="00000000" w:rsidRPr="00000000">
        <w:rPr>
          <w:b w:val="1"/>
          <w:sz w:val="28"/>
          <w:szCs w:val="28"/>
          <w:rtl w:val="0"/>
        </w:rPr>
        <w:t xml:space="preserve">21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375"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52388</wp:posOffset>
                </wp:positionH>
                <wp:positionV relativeFrom="paragraph">
                  <wp:posOffset>182662</wp:posOffset>
                </wp:positionV>
                <wp:extent cx="6510338" cy="552046"/>
                <wp:effectExtent b="0" l="0" r="0" t="0"/>
                <wp:wrapTopAndBottom distB="0" distT="0"/>
                <wp:docPr id="17" name=""/>
                <a:graphic>
                  <a:graphicData uri="http://schemas.microsoft.com/office/word/2010/wordprocessingGroup">
                    <wpg:wgp>
                      <wpg:cNvGrpSpPr/>
                      <wpg:grpSpPr>
                        <a:xfrm>
                          <a:off x="2086863" y="3537430"/>
                          <a:ext cx="6510338" cy="552046"/>
                          <a:chOff x="2086863" y="3537430"/>
                          <a:chExt cx="6518275" cy="485140"/>
                        </a:xfrm>
                      </wpg:grpSpPr>
                      <wpg:grpSp>
                        <wpg:cNvGrpSpPr/>
                        <wpg:grpSpPr>
                          <a:xfrm>
                            <a:off x="2086863" y="3537430"/>
                            <a:ext cx="6518275" cy="485140"/>
                            <a:chOff x="866" y="268"/>
                            <a:chExt cx="10265" cy="1656"/>
                          </a:xfrm>
                        </wpg:grpSpPr>
                        <wps:wsp>
                          <wps:cNvSpPr/>
                          <wps:cNvPr id="3" name="Shape 3"/>
                          <wps:spPr>
                            <a:xfrm>
                              <a:off x="866" y="268"/>
                              <a:ext cx="10250"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7">
                              <a:alphaModFix/>
                            </a:blip>
                            <a:srcRect b="0" l="0" r="0" t="0"/>
                            <a:stretch/>
                          </pic:blipFill>
                          <pic:spPr>
                            <a:xfrm>
                              <a:off x="866" y="268"/>
                              <a:ext cx="10265" cy="1656"/>
                            </a:xfrm>
                            <a:prstGeom prst="rect">
                              <a:avLst/>
                            </a:prstGeom>
                            <a:noFill/>
                            <a:ln>
                              <a:noFill/>
                            </a:ln>
                          </pic:spPr>
                        </pic:pic>
                        <wps:wsp>
                          <wps:cNvSpPr/>
                          <wps:cNvPr id="13" name="Shape 13"/>
                          <wps:spPr>
                            <a:xfrm>
                              <a:off x="866" y="268"/>
                              <a:ext cx="10265" cy="1656"/>
                            </a:xfrm>
                            <a:prstGeom prst="rect">
                              <a:avLst/>
                            </a:prstGeom>
                            <a:solidFill>
                              <a:srgbClr val="FFFFCC">
                                <a:alpha val="80000"/>
                              </a:srgbClr>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1418.0000305175781" w:right="542.9999923706055" w:firstLine="141.99999809265137"/>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Attenzione</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per completare la registrazione la società Infocamere S.C.P.A. può impiegare fino a 48 ore lavorative. Si consiglia di tenere conto di questo tempo operativo</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52388</wp:posOffset>
                </wp:positionH>
                <wp:positionV relativeFrom="paragraph">
                  <wp:posOffset>182662</wp:posOffset>
                </wp:positionV>
                <wp:extent cx="6510338" cy="552046"/>
                <wp:effectExtent b="0" l="0" r="0" t="0"/>
                <wp:wrapTopAndBottom distB="0" distT="0"/>
                <wp:docPr id="1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510338" cy="552046"/>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375"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L’invio telematico delle richieste di contributo</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completamente gratuito.</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 dell’invio è necessario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5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Collegarsi al sito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www.registroimprese.it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effettuare la registrazione al servizio, che rilascerà immediatamente la vostra user-id, e ricevere una e-mail di abilitazione del sistema con la password.</w:t>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6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poter inviare pratiche online è necessario attivare la user-id per la funzionalità di invio pratiche al sistema camerale, con l’invio del contratto firmato; l'attivazione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gratuita e completamente guidata,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link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http://www.registroimprese.it/loginregistrazione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6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accedere agli Sportelli Telematici dei Servizi E-Gov è necessario completare la propria registrazione effettuata con la sottoscrizione del contratto cartaceo per l'invio di pratiche telematiche. Si tratta di un'operazione da effettuare una tantum al momento del primo accesso allo Sportello per l'invio di una pratica.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46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Collegarsi al sito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http://webtelemaco.infocamere.it,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cliccare su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Servizi e-gov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Completamento o modifica registrazione”,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cliccare su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inserire i dati mancanti, selezionare lo sportello di interesse, e salvare. Il sistema, prima, confermerà l’inserimento della richiesta (abilitazione in corso) e poi completerà in automatico l’iscrizione (Abilitato).</w:t>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6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dotati di un dispositivo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firma digitale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(Token o smart card) per poter firmare digitalmente i file da allegare alla domanda o alla rendicontazione.</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4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dotati di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casella di posta elettronica certificata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può utilizzare anche una casella PEC di un intermediario).</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6"/>
        </w:tabs>
        <w:spacing w:after="0" w:before="0" w:line="240" w:lineRule="auto"/>
        <w:ind w:left="10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dotati di uno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5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gestione della Pratica: norme generali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Modello Base (sempre obbligatorio)  </w:t>
      </w:r>
      <w:r w:rsidDel="00000000" w:rsidR="00000000" w:rsidRPr="00000000">
        <w:rPr>
          <w:sz w:val="24"/>
          <w:szCs w:val="24"/>
          <w:rtl w:val="0"/>
        </w:rPr>
        <w:t xml:space="preserve">Alla pratica telematica occorre allegare, oltre al Modello Base (sempre obbligatorio),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tutta la documentazione prevista dal Bando.</w:t>
      </w:r>
    </w:p>
    <w:p w:rsidR="00000000" w:rsidDel="00000000" w:rsidP="00000000" w:rsidRDefault="00000000" w:rsidRPr="00000000" w14:paraId="0000001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Gli allegati devono essere sottoscritti con firma digitale del legale rappresentante (o intermediario delegato) ovvero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inviati in copia scansionata dell’originale, firmata calligraficamente dal titolare/legale rappresentante, </w:t>
      </w:r>
      <w:r w:rsidDel="00000000" w:rsidR="00000000" w:rsidRPr="00000000">
        <w:rPr>
          <w:sz w:val="24"/>
          <w:szCs w:val="24"/>
          <w:rtl w:val="0"/>
        </w:rPr>
        <w:t xml:space="preserve">insieme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alla copia di un documento di riconoscimento in corso di validità del firmatario.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allegati, ad eccezione del  Modello Base, possono anche essere raggruppati in un unico file.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caso di pratiche inviate tramite intermediari (es. studi professionali, associazioni di categoria, ecc.) si ricorda che, </w:t>
      </w:r>
      <w:r w:rsidDel="00000000" w:rsidR="00000000" w:rsidRPr="00000000">
        <w:rPr>
          <w:sz w:val="24"/>
          <w:szCs w:val="24"/>
          <w:rtl w:val="0"/>
        </w:rPr>
        <w:t xml:space="preserve">oltre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alla documentazione prevista dallo specifico bando, deve essere allegato il Modello di procura, sottoscritto con firma autografa dal legale rappresentante dell’impresa richiedente e  accompagnato da copia del documento d’identità.</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 file dovrà poi essere firmato digitalmente dal soggetto delegato.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line="252.00000000000003" w:lineRule="auto"/>
        <w:ind w:left="152" w:firstLine="0"/>
        <w:jc w:val="both"/>
        <w:rPr>
          <w:i w:val="1"/>
        </w:rPr>
      </w:pPr>
      <w:r w:rsidDel="00000000" w:rsidR="00000000" w:rsidRPr="00000000">
        <w:rPr>
          <w:i w:val="1"/>
          <w:rtl w:val="0"/>
        </w:rPr>
        <w:t xml:space="preserve">NOTE PER LA COMPILAZIONE DELLA PROCURA</w:t>
      </w:r>
    </w:p>
    <w:p w:rsidR="00000000" w:rsidDel="00000000" w:rsidP="00000000" w:rsidRDefault="00000000" w:rsidRPr="00000000" w14:paraId="00000022">
      <w:pPr>
        <w:tabs>
          <w:tab w:val="left" w:pos="3749"/>
        </w:tabs>
        <w:ind w:left="152" w:right="147" w:firstLine="0"/>
        <w:jc w:val="both"/>
        <w:rPr>
          <w:i w:val="1"/>
        </w:rPr>
      </w:pPr>
      <w:r w:rsidDel="00000000" w:rsidR="00000000" w:rsidRPr="00000000">
        <w:rPr>
          <w:i w:val="1"/>
          <w:rtl w:val="0"/>
        </w:rPr>
        <w:t xml:space="preserve">La procura deve essere allegata alla pratica </w:t>
      </w:r>
      <w:r w:rsidDel="00000000" w:rsidR="00000000" w:rsidRPr="00000000">
        <w:rPr>
          <w:i w:val="1"/>
          <w:u w:val="single"/>
          <w:rtl w:val="0"/>
        </w:rPr>
        <w:t xml:space="preserve">SOLO</w:t>
      </w:r>
      <w:r w:rsidDel="00000000" w:rsidR="00000000" w:rsidRPr="00000000">
        <w:rPr>
          <w:i w:val="1"/>
          <w:rtl w:val="0"/>
        </w:rPr>
        <w:t xml:space="preserve"> se chi appone la firma digitale alla stessa ed  ai suoi allegati è un soggetto diverso dal titolare/legale rappresentante dell’impresa interessata.</w:t>
      </w:r>
    </w:p>
    <w:p w:rsidR="00000000" w:rsidDel="00000000" w:rsidP="00000000" w:rsidRDefault="00000000" w:rsidRPr="00000000" w14:paraId="00000023">
      <w:pPr>
        <w:spacing w:line="252.00000000000003" w:lineRule="auto"/>
        <w:ind w:left="152" w:firstLine="0"/>
        <w:jc w:val="both"/>
        <w:rPr>
          <w:i w:val="1"/>
        </w:rPr>
      </w:pPr>
      <w:r w:rsidDel="00000000" w:rsidR="00000000" w:rsidRPr="00000000">
        <w:rPr>
          <w:i w:val="1"/>
          <w:rtl w:val="0"/>
        </w:rPr>
        <w:t xml:space="preserve">In tal caso la presente procura deve essere:</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6"/>
        </w:tabs>
        <w:spacing w:after="0" w:before="0" w:line="252.00000000000003" w:lineRule="auto"/>
        <w:ind w:left="436"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compilata;</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6"/>
        </w:tabs>
        <w:spacing w:after="0" w:before="1" w:line="252.00000000000003" w:lineRule="auto"/>
        <w:ind w:left="436"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sottoscritta con firma autografa dal legale rappresentante e accompagnata dal documento d’identità;</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6"/>
        </w:tabs>
        <w:spacing w:after="0" w:before="0" w:line="252.00000000000003" w:lineRule="auto"/>
        <w:ind w:left="436"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scansionata in formato pdf.</w:t>
      </w:r>
    </w:p>
    <w:p w:rsidR="00000000" w:rsidDel="00000000" w:rsidP="00000000" w:rsidRDefault="00000000" w:rsidRPr="00000000" w14:paraId="00000027">
      <w:pPr>
        <w:spacing w:before="1" w:lineRule="auto"/>
        <w:ind w:left="152" w:right="131" w:firstLine="0"/>
        <w:jc w:val="both"/>
        <w:rPr>
          <w:i w:val="1"/>
        </w:rPr>
      </w:pPr>
      <w:r w:rsidDel="00000000" w:rsidR="00000000" w:rsidRPr="00000000">
        <w:rPr>
          <w:i w:val="1"/>
          <w:rtl w:val="0"/>
        </w:rPr>
        <w:t xml:space="preserve">Il file così creato deve essere firmato digitalmente dal soggetto delegato e trasmesso unitamente alla modulistica elettronica.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152" w:right="0" w:firstLine="0"/>
        <w:jc w:val="both"/>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ff0000"/>
          <w:sz w:val="28"/>
          <w:szCs w:val="28"/>
          <w:u w:val="none"/>
          <w:shd w:fill="auto" w:val="clear"/>
          <w:vertAlign w:val="baseline"/>
          <w:rtl w:val="0"/>
        </w:rPr>
        <w:t xml:space="preserve">PREDISPOSIZIONE DELLA DOCUMENTAZIONE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355600</wp:posOffset>
                </wp:positionV>
                <wp:extent cx="6156960" cy="12700"/>
                <wp:effectExtent b="0" l="0" r="0" t="0"/>
                <wp:wrapTopAndBottom distB="0" distT="0"/>
                <wp:docPr id="15" name=""/>
                <a:graphic>
                  <a:graphicData uri="http://schemas.microsoft.com/office/word/2010/wordprocessingShape">
                    <wps:wsp>
                      <wps:cNvCnPr/>
                      <wps:spPr>
                        <a:xfrm>
                          <a:off x="2267520" y="3780000"/>
                          <a:ext cx="6156960" cy="0"/>
                        </a:xfrm>
                        <a:prstGeom prst="straightConnector1">
                          <a:avLst/>
                        </a:prstGeom>
                        <a:noFill/>
                        <a:ln cap="flat" cmpd="sng" w="12175">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355600</wp:posOffset>
                </wp:positionV>
                <wp:extent cx="6156960" cy="12700"/>
                <wp:effectExtent b="0" l="0" r="0" t="0"/>
                <wp:wrapTopAndBottom distB="0" distT="0"/>
                <wp:docPr id="1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156960" cy="127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 di predisporre la pratica telematica, è necessario:</w:t>
      </w:r>
    </w:p>
    <w:p w:rsidR="00000000" w:rsidDel="00000000" w:rsidP="00000000" w:rsidRDefault="00000000" w:rsidRPr="00000000" w14:paraId="0000002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scaricare dal sito camerale il modulo di domanda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necessario, il modello di procura;</w:t>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predisporre gli allegati aggiuntivi previsti dal Bando ed eventuale copia documento di identità del legale rappresentante dell’impresa qualora la pratica sia presentata tramite intermediario;</w:t>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salvare tutti gli allegati (sulla stazione di lavoro o su altro supporto);</w:t>
      </w:r>
    </w:p>
    <w:p w:rsidR="00000000" w:rsidDel="00000000" w:rsidP="00000000" w:rsidRDefault="00000000" w:rsidRPr="00000000" w14:paraId="0000002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firmare digitalmente tutti gli allegati o inviarli in copia scansionata dell’originale, firmata calligraficamente dal titolare/legale rappresentante, </w:t>
      </w:r>
      <w:r w:rsidDel="00000000" w:rsidR="00000000" w:rsidRPr="00000000">
        <w:rPr>
          <w:sz w:val="24"/>
          <w:szCs w:val="24"/>
          <w:rtl w:val="0"/>
        </w:rPr>
        <w:t xml:space="preserve">insieme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alla copia di un documento di riconoscimento in corso di validità.</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Avvertenze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72"/>
          <w:tab w:val="left" w:pos="555"/>
        </w:tabs>
        <w:spacing w:after="0" w:before="0" w:line="240" w:lineRule="auto"/>
        <w:ind w:left="708.6614173228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scansione non deve essere a colori o in formato particolare</w:t>
      </w:r>
      <w:r w:rsidDel="00000000" w:rsidR="00000000" w:rsidRPr="00000000">
        <w:rPr>
          <w:sz w:val="24"/>
          <w:szCs w:val="24"/>
          <w:rtl w:val="0"/>
        </w:rPr>
        <w:t xml:space="preserve"> perchè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la capienza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file è di 20 Mb;</w:t>
      </w:r>
    </w:p>
    <w:p w:rsidR="00000000" w:rsidDel="00000000" w:rsidP="00000000" w:rsidRDefault="00000000" w:rsidRPr="00000000" w14:paraId="0000003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72"/>
          <w:tab w:val="left" w:pos="555"/>
        </w:tabs>
        <w:spacing w:after="0" w:before="0" w:line="240" w:lineRule="auto"/>
        <w:ind w:left="708.6614173228347" w:right="14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gli allegati della pratica, ad eccezione del Modello Base, possono essere raggruppati in un unico file pdf (apponendo una sola firma digitale);</w:t>
      </w:r>
    </w:p>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72"/>
          <w:tab w:val="left" w:pos="555"/>
        </w:tabs>
        <w:spacing w:after="0" w:before="0" w:line="240" w:lineRule="auto"/>
        <w:ind w:left="708.6614173228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limite massimo degli allegati è pari a n.32</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52" w:right="131" w:firstLine="0"/>
        <w:jc w:val="left"/>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ff0000"/>
          <w:sz w:val="28"/>
          <w:szCs w:val="28"/>
          <w:u w:val="none"/>
          <w:shd w:fill="auto" w:val="clear"/>
          <w:vertAlign w:val="baseline"/>
          <w:rtl w:val="0"/>
        </w:rPr>
        <w:t xml:space="preserve">INVIO DELLA DOMANDA DI CONTRIBUTO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292100</wp:posOffset>
                </wp:positionV>
                <wp:extent cx="6156960" cy="12700"/>
                <wp:effectExtent b="0" l="0" r="0" t="0"/>
                <wp:wrapTopAndBottom distB="0" distT="0"/>
                <wp:docPr id="16" name=""/>
                <a:graphic>
                  <a:graphicData uri="http://schemas.microsoft.com/office/word/2010/wordprocessingShape">
                    <wps:wsp>
                      <wps:cNvCnPr/>
                      <wps:spPr>
                        <a:xfrm>
                          <a:off x="2267520" y="3780000"/>
                          <a:ext cx="6156960" cy="0"/>
                        </a:xfrm>
                        <a:prstGeom prst="straightConnector1">
                          <a:avLst/>
                        </a:prstGeom>
                        <a:noFill/>
                        <a:ln cap="flat" cmpd="sng" w="12175">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292100</wp:posOffset>
                </wp:positionV>
                <wp:extent cx="6156960" cy="12700"/>
                <wp:effectExtent b="0" l="0" r="0" t="0"/>
                <wp:wrapTopAndBottom distB="0" distT="0"/>
                <wp:docPr id="1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156960" cy="12700"/>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52" w:right="131"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Per l’invio della domanda occorre connettersi al sito </w:t>
      </w:r>
      <w:hyperlink r:id="rId14">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http://webtelemaco.infocamere.it</w:t>
        </w:r>
      </w:hyperlink>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cliccare su “Servizi e-gov” e poi su  </w:t>
      </w:r>
      <w:r w:rsidDel="00000000" w:rsidR="00000000" w:rsidRPr="00000000">
        <w:rPr>
          <w:rFonts w:ascii="Times New Roman" w:cs="Times New Roman" w:eastAsia="Times New Roman" w:hAnsi="Times New Roman"/>
          <w:b w:val="0"/>
          <w:i w:val="1"/>
          <w:smallCaps w:val="0"/>
          <w:strike w:val="0"/>
          <w:color w:val="ff0000"/>
          <w:sz w:val="24"/>
          <w:szCs w:val="24"/>
          <w:highlight w:val="white"/>
          <w:u w:val="none"/>
          <w:vertAlign w:val="baseline"/>
          <w:rtl w:val="0"/>
        </w:rPr>
        <w:t xml:space="preserve">sezione PROMOZIONE- BANDO PID</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 sempre disponibile un corso in modalità e-learning, gratuito per gli utenti registrati, al link </w:t>
      </w:r>
      <w:hyperlink r:id="rId15">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http://elearning.infocamere.it/login/index.php</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(Contact Center di InfoCamere </w:t>
      </w:r>
      <w:hyperlink r:id="rId16">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https://www.registroimprese.it/web/guest/contact-center</w:t>
        </w:r>
      </w:hyperlink>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telefono 199 50 20 10.)</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 w:right="131"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Il servizio di acquisizione delle pratiche da parte degli Sportelli Telematici è attivo nei giorni e negli orari indicati sul sito di Webtelemaco (</w:t>
      </w:r>
      <w:hyperlink r:id="rId17">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http://webtelemaco.infocamere.it</w:t>
        </w:r>
      </w:hyperlink>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 w:right="131"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52" w:right="13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52" w:right="13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Preparare il modello base e i dati da inviare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52" w:right="13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74"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 MODELLO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6"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maschera di ricerca impresa selezionare la provincia dalla lista a scorrimento, inserire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 dell’impresa richiedente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premere quindi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sistema attinge i dati automaticamente dal Registro Imprese – selezionare l’unità beneficiaria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 dalla lista a scorrimento -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DI PRATICA (Richiesta di Contributi);</w:t>
      </w:r>
    </w:p>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SPORTELLO DI DESTINAZIONE (CCIAA DELLA BASILICATA);</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cliccare su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Avvia Compilazione;</w:t>
      </w:r>
    </w:p>
    <w:p w:rsidR="00000000" w:rsidDel="00000000" w:rsidP="00000000" w:rsidRDefault="00000000" w:rsidRPr="00000000" w14:paraId="0000004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maschera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RICHIESTA CONTRIBUTI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selezionare il bando di interesse;</w:t>
      </w:r>
    </w:p>
    <w:p w:rsidR="00000000" w:rsidDel="00000000" w:rsidP="00000000" w:rsidRDefault="00000000" w:rsidRPr="00000000" w14:paraId="0000004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campo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TOTALE SPESE DICHIARATE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indicare l’importo di spesa previsto senza IVA;</w:t>
      </w:r>
    </w:p>
    <w:p w:rsidR="00000000" w:rsidDel="00000000" w:rsidP="00000000" w:rsidRDefault="00000000" w:rsidRPr="00000000" w14:paraId="0000004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campo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IMPORTO CONTRIBUTO RICHIESTO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indicare il contributo sulla base di quanto previsto dal bando;</w:t>
      </w:r>
    </w:p>
    <w:p w:rsidR="00000000" w:rsidDel="00000000" w:rsidP="00000000" w:rsidRDefault="00000000" w:rsidRPr="00000000" w14:paraId="0000004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compilare tutti i campi obbligatori contrassegnati con l’asterisco;</w:t>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33"/>
        </w:tabs>
        <w:spacing w:after="0" w:before="19" w:line="240" w:lineRule="auto"/>
        <w:ind w:left="932" w:right="0" w:hanging="4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scegliere NO nel campo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IMPOSTA DI BOLLO VIRTUALE;</w:t>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14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cliccare su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SCARICA MODELLO BASE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salvare il modello nella propria stazione di lavoro. Il modello deve essere firmato digitalmente dal legale rappresentante dell’impresa o da un suo delegato.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52" w:right="13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Aprire la pratica (pulsante “NUOVA”)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inviare la domanda, occorre creare una NUOVA PRATICA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39"/>
          <w:tab w:val="left" w:pos="940"/>
        </w:tabs>
        <w:spacing w:after="0" w:before="0" w:line="240" w:lineRule="auto"/>
        <w:ind w:left="87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premere il pulsante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NUOVA;</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39"/>
          <w:tab w:val="left" w:pos="940"/>
        </w:tabs>
        <w:spacing w:after="0" w:before="5" w:line="274" w:lineRule="auto"/>
        <w:ind w:left="872" w:right="14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maschera di ricerca impresa: selezionare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lista a scorrimento, digitare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32"/>
          <w:tab w:val="left" w:pos="933"/>
        </w:tabs>
        <w:spacing w:after="0" w:before="0" w:line="240" w:lineRule="auto"/>
        <w:ind w:left="872" w:right="14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premere quindi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l’impresa ha più U.L., compare una maschera intermedia per la scelta dell’U.L. fra quelle proposte a video;</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73"/>
        </w:tabs>
        <w:spacing w:after="0" w:before="0" w:line="240"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il tipo pratica “Richiesta contributi”;</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39"/>
          <w:tab w:val="left" w:pos="940"/>
        </w:tabs>
        <w:spacing w:after="0" w:before="0" w:line="240" w:lineRule="auto"/>
        <w:ind w:left="940" w:right="0" w:hanging="42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SPORTELLO DI DESTINAZIONE (CCIAA DELLA BASILICATA);</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3"/>
        </w:tabs>
        <w:spacing w:after="0" w:before="69" w:line="240" w:lineRule="auto"/>
        <w:ind w:left="832" w:right="10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MODELLO 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file XML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ottenuto con la funzione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 MODELLO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poi firmato digitalmente; per fare questo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SFOGLIA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cercare il file nella cartella di appoggio e allegarlo alla pratica;</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premere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AVVIA CREAZIONE.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sistema crea una pratica attribuendo alla stessa un codice identificativo.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line="244" w:lineRule="auto"/>
        <w:ind w:left="112" w:right="22" w:firstLine="0"/>
        <w:jc w:val="both"/>
        <w:rPr>
          <w:b w:val="1"/>
          <w:sz w:val="24"/>
          <w:szCs w:val="24"/>
        </w:rPr>
      </w:pPr>
      <w:r w:rsidDel="00000000" w:rsidR="00000000" w:rsidRPr="00000000">
        <w:rPr>
          <w:sz w:val="24"/>
          <w:szCs w:val="24"/>
          <w:rtl w:val="0"/>
        </w:rPr>
        <w:t xml:space="preserve">Nel dettaglio della pratica possiamo </w:t>
      </w:r>
      <w:r w:rsidDel="00000000" w:rsidR="00000000" w:rsidRPr="00000000">
        <w:rPr>
          <w:b w:val="1"/>
          <w:sz w:val="24"/>
          <w:szCs w:val="24"/>
          <w:rtl w:val="0"/>
        </w:rPr>
        <w:t xml:space="preserve">proseguire con l'operazione successiva</w:t>
      </w:r>
      <w:r w:rsidDel="00000000" w:rsidR="00000000" w:rsidRPr="00000000">
        <w:rPr>
          <w:sz w:val="24"/>
          <w:szCs w:val="24"/>
          <w:rtl w:val="0"/>
        </w:rPr>
        <w:t xml:space="preserve">, ovvero </w:t>
      </w:r>
      <w:r w:rsidDel="00000000" w:rsidR="00000000" w:rsidRPr="00000000">
        <w:rPr>
          <w:b w:val="1"/>
          <w:sz w:val="24"/>
          <w:szCs w:val="24"/>
          <w:rtl w:val="0"/>
        </w:rPr>
        <w:t xml:space="preserve">la gestione degli allegati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1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Inserire tutti gli ALLEGATI previsti, firmati digitalmente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1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10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SCHEDA DETTAGLIO PRATICA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gestire gli altri  file da allegare;</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10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ogni documento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SFOGLIA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cercare il file nella cartella di appoggio e allegarlo alla pratica;</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1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opzionalmente modificare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file allegato (campo inizialmente proposto con il "nomefile" ma modificabile);</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10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scegliere dalla lista a scorrimento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DOCUMENTO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esempio scegliere 99 allegato generico, che corrisponde al preventivo, ecc.) qualora si scelga di unire il modulo di domanda e tutti gli altri allegati in un unico file utilizzare il codice D01;</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1" w:line="240" w:lineRule="auto"/>
        <w:ind w:left="832" w:right="10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aggiungere un altro allegato premere 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E CONTINUA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E TERMINA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concludere l'operazione e tornare al dettaglio della Pratica.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203200</wp:posOffset>
                </wp:positionV>
                <wp:extent cx="6115050" cy="636270"/>
                <wp:effectExtent b="0" l="0" r="0" t="0"/>
                <wp:wrapTopAndBottom distB="0" distT="0"/>
                <wp:docPr id="14" name=""/>
                <a:graphic>
                  <a:graphicData uri="http://schemas.microsoft.com/office/word/2010/wordprocessingGroup">
                    <wpg:wgp>
                      <wpg:cNvGrpSpPr/>
                      <wpg:grpSpPr>
                        <a:xfrm>
                          <a:off x="2288475" y="3461865"/>
                          <a:ext cx="6115050" cy="636270"/>
                          <a:chOff x="2288475" y="3461865"/>
                          <a:chExt cx="6115050" cy="636270"/>
                        </a:xfrm>
                      </wpg:grpSpPr>
                      <wpg:grpSp>
                        <wpg:cNvGrpSpPr/>
                        <wpg:grpSpPr>
                          <a:xfrm>
                            <a:off x="2288475" y="3461865"/>
                            <a:ext cx="6115050" cy="636270"/>
                            <a:chOff x="866" y="268"/>
                            <a:chExt cx="10265" cy="1656"/>
                          </a:xfrm>
                        </wpg:grpSpPr>
                        <wps:wsp>
                          <wps:cNvSpPr/>
                          <wps:cNvPr id="3" name="Shape 3"/>
                          <wps:spPr>
                            <a:xfrm>
                              <a:off x="866" y="268"/>
                              <a:ext cx="10250"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8">
                              <a:alphaModFix/>
                            </a:blip>
                            <a:srcRect b="0" l="0" r="0" t="0"/>
                            <a:stretch/>
                          </pic:blipFill>
                          <pic:spPr>
                            <a:xfrm>
                              <a:off x="866" y="268"/>
                              <a:ext cx="10265" cy="1656"/>
                            </a:xfrm>
                            <a:prstGeom prst="rect">
                              <a:avLst/>
                            </a:prstGeom>
                            <a:noFill/>
                            <a:ln>
                              <a:noFill/>
                            </a:ln>
                          </pic:spPr>
                        </pic:pic>
                        <wps:wsp>
                          <wps:cNvSpPr/>
                          <wps:cNvPr id="8" name="Shape 8"/>
                          <wps:spPr>
                            <a:xfrm>
                              <a:off x="866" y="268"/>
                              <a:ext cx="10265" cy="1656"/>
                            </a:xfrm>
                            <a:prstGeom prst="rect">
                              <a:avLst/>
                            </a:prstGeom>
                            <a:solidFill>
                              <a:srgbClr val="FFFFCC">
                                <a:alpha val="80000"/>
                              </a:srgbClr>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1.0000000149011612" w:line="273.99999618530273"/>
                                  <w:ind w:left="111.99999809265137"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Ogni allegato deve essere firmato digitalmente o inviato in copia scansionata dell’originale, firmata calligraficamente dal titolare/legale rappresentante, unitamente alla copia di un documento di riconoscimento in corso di validità</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203200</wp:posOffset>
                </wp:positionV>
                <wp:extent cx="6115050" cy="636270"/>
                <wp:effectExtent b="0" l="0" r="0" t="0"/>
                <wp:wrapTopAndBottom distB="0" distT="0"/>
                <wp:docPr id="14"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115050" cy="636270"/>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1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firmare digitalmente gli allegati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indicazioni sono le seguenti:</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s>
        <w:spacing w:after="0" w:before="5" w:line="274" w:lineRule="auto"/>
        <w:ind w:left="83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apporre la firma digitale PRIMA di allegare il file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questa operazione è possibile utilizzare un qualsiasi software e dispositivo adatti alla Firma Digitale;</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1"/>
        </w:tabs>
        <w:spacing w:after="0" w:before="0" w:line="240" w:lineRule="auto"/>
        <w:ind w:left="832" w:right="10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file - una volta firmato digitalmente - viene corredato di un'estensione aggiuntiva e diventa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nomefile.nnn.P7M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questo è il file da allegare alla Pratica.</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1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 inviare la PRATICA e come verificare il suo ITER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aver allegato i file previsti per la pratica,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verificare la presenza di tutti i documenti, prima dell'invio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questa fase sono disponibili il tasto di ANNULLA PRATICA e la funzione ANNOTAZIONI, per aggiungere delle note alla pratica stessa.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32" w:right="107"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SCHEDA DETTAGLIO PRATICA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INVIA PRATICA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confermare l'operazione premendo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 w:right="107"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"pratiche chiuse" è relativo all'utente stesso, ovvero sono pratiche che lui ha finito di elaborare; l'iter della  pratica inviata prosegue con l'elaborazione informatica.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52" w:right="1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lista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PRATICHE CHIUSE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permette di consultare il dettaglio dello stato di avanzamento delle proprie pratiche.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2"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215900</wp:posOffset>
                </wp:positionV>
                <wp:extent cx="6098540" cy="922655"/>
                <wp:effectExtent b="0" l="0" r="0" t="0"/>
                <wp:wrapTopAndBottom distB="0" distT="0"/>
                <wp:docPr id="13" name=""/>
                <a:graphic>
                  <a:graphicData uri="http://schemas.microsoft.com/office/word/2010/wordprocessingGroup">
                    <wpg:wgp>
                      <wpg:cNvGrpSpPr/>
                      <wpg:grpSpPr>
                        <a:xfrm>
                          <a:off x="2296730" y="3318673"/>
                          <a:ext cx="6098540" cy="922655"/>
                          <a:chOff x="2296730" y="3318673"/>
                          <a:chExt cx="6098540" cy="922655"/>
                        </a:xfrm>
                      </wpg:grpSpPr>
                      <wpg:grpSp>
                        <wpg:cNvGrpSpPr/>
                        <wpg:grpSpPr>
                          <a:xfrm>
                            <a:off x="2296730" y="3318673"/>
                            <a:ext cx="6098540" cy="922655"/>
                            <a:chOff x="866" y="268"/>
                            <a:chExt cx="10265" cy="1656"/>
                          </a:xfrm>
                        </wpg:grpSpPr>
                        <wps:wsp>
                          <wps:cNvSpPr/>
                          <wps:cNvPr id="3" name="Shape 3"/>
                          <wps:spPr>
                            <a:xfrm>
                              <a:off x="866" y="268"/>
                              <a:ext cx="10250"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8">
                              <a:alphaModFix/>
                            </a:blip>
                            <a:srcRect b="0" l="0" r="0" t="0"/>
                            <a:stretch/>
                          </pic:blipFill>
                          <pic:spPr>
                            <a:xfrm>
                              <a:off x="866" y="268"/>
                              <a:ext cx="10265" cy="1656"/>
                            </a:xfrm>
                            <a:prstGeom prst="rect">
                              <a:avLst/>
                            </a:prstGeom>
                            <a:noFill/>
                            <a:ln>
                              <a:noFill/>
                            </a:ln>
                          </pic:spPr>
                        </pic:pic>
                        <wps:wsp>
                          <wps:cNvSpPr/>
                          <wps:cNvPr id="5" name="Shape 5"/>
                          <wps:spPr>
                            <a:xfrm>
                              <a:off x="866" y="268"/>
                              <a:ext cx="10265" cy="1656"/>
                            </a:xfrm>
                            <a:prstGeom prst="rect">
                              <a:avLst/>
                            </a:prstGeom>
                            <a:solidFill>
                              <a:srgbClr val="FFFFCC">
                                <a:alpha val="80000"/>
                              </a:srgbClr>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1.0000000149011612" w:line="240"/>
                                  <w:ind w:left="1275.999984741211"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Avvertenza:</w:t>
                                </w:r>
                              </w:p>
                              <w:p w:rsidR="00000000" w:rsidDel="00000000" w:rsidP="00000000" w:rsidRDefault="00000000" w:rsidRPr="00000000">
                                <w:pPr>
                                  <w:spacing w:after="0" w:before="1.0000000149011612"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Lo stato “chiusa con esito positivo” si riferisce esclusivamente all’istruttoria automatica relativa al corretto invio telematico della pratica. Il Controllo sul possesso dei requisiti previsti dal Bando viene effettuato nelle modalità previste dallo stesso. </w:t>
                                </w:r>
                              </w:p>
                              <w:p w:rsidR="00000000" w:rsidDel="00000000" w:rsidP="00000000" w:rsidRDefault="00000000" w:rsidRPr="00000000">
                                <w:pPr>
                                  <w:spacing w:after="0" w:before="1.0000000149011612"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L’esito definitivo dell’istruttoria viene comunicato via PEC.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215900</wp:posOffset>
                </wp:positionV>
                <wp:extent cx="6098540" cy="922655"/>
                <wp:effectExtent b="0" l="0" r="0" t="0"/>
                <wp:wrapTopAndBottom distB="0" distT="0"/>
                <wp:docPr id="13"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6098540" cy="922655"/>
                        </a:xfrm>
                        <a:prstGeom prst="rect"/>
                        <a:ln/>
                      </pic:spPr>
                    </pic:pic>
                  </a:graphicData>
                </a:graphic>
              </wp:anchor>
            </w:drawing>
          </mc:Fallback>
        </mc:AlternateContent>
      </w:r>
    </w:p>
    <w:p w:rsidR="00000000" w:rsidDel="00000000" w:rsidP="00000000" w:rsidRDefault="00000000" w:rsidRPr="00000000" w14:paraId="0000007A">
      <w:pPr>
        <w:ind w:left="152" w:right="141" w:firstLine="0"/>
        <w:jc w:val="both"/>
        <w:rPr>
          <w:b w:val="1"/>
          <w:sz w:val="24"/>
          <w:szCs w:val="24"/>
        </w:rPr>
      </w:pPr>
      <w:r w:rsidDel="00000000" w:rsidR="00000000" w:rsidRPr="00000000">
        <w:rPr>
          <w:rtl w:val="0"/>
        </w:rPr>
      </w:r>
    </w:p>
    <w:p w:rsidR="00000000" w:rsidDel="00000000" w:rsidP="00000000" w:rsidRDefault="00000000" w:rsidRPr="00000000" w14:paraId="0000007B">
      <w:pPr>
        <w:spacing w:before="69" w:lineRule="auto"/>
        <w:ind w:left="142" w:right="131" w:firstLine="0"/>
        <w:jc w:val="both"/>
        <w:rPr>
          <w:b w:val="1"/>
          <w:sz w:val="24"/>
          <w:szCs w:val="24"/>
        </w:rPr>
      </w:pPr>
      <w:r w:rsidDel="00000000" w:rsidR="00000000" w:rsidRPr="00000000">
        <w:rPr>
          <w:sz w:val="24"/>
          <w:szCs w:val="24"/>
          <w:rtl w:val="0"/>
        </w:rPr>
        <w:t xml:space="preserve">Da segnalare - fra le funzioni disponibili - anche la </w:t>
      </w:r>
      <w:r w:rsidDel="00000000" w:rsidR="00000000" w:rsidRPr="00000000">
        <w:rPr>
          <w:b w:val="1"/>
          <w:sz w:val="24"/>
          <w:szCs w:val="24"/>
          <w:rtl w:val="0"/>
        </w:rPr>
        <w:t xml:space="preserve">lista PRATICHE APERTE.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questa lista compaiono le pratiche già aperte, ma non ancora completate e inviate.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Annotazioni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consente di scrivere all’interno della pratica eventuali annotazioni che sono rese disponibili anche per l’addetto camerale.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12"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1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8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“Aperte” presenta tutte le pratiche aperte dall’utente e pronte per essere spedite. La Funzione “Chiuse” evidenza le pratiche inviare.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colonna “Stato” "rappresenta lo stato di avanzamento della pratica presso lo Sportello dal momento in cui è stata inviata.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 w:line="274" w:lineRule="auto"/>
        <w:ind w:left="15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365d"/>
          <w:sz w:val="24"/>
          <w:szCs w:val="24"/>
          <w:u w:val="none"/>
          <w:shd w:fill="auto" w:val="clear"/>
          <w:vertAlign w:val="baseline"/>
          <w:rtl w:val="0"/>
        </w:rPr>
        <w:t xml:space="preserve">INVIO DELLA RENDICONTAZIONE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317500</wp:posOffset>
                </wp:positionV>
                <wp:extent cx="6158230" cy="12700"/>
                <wp:effectExtent b="0" l="0" r="0" t="0"/>
                <wp:wrapTopAndBottom distB="0" distT="0"/>
                <wp:docPr id="18" name=""/>
                <a:graphic>
                  <a:graphicData uri="http://schemas.microsoft.com/office/word/2010/wordprocessingShape">
                    <wps:wsp>
                      <wps:cNvCnPr/>
                      <wps:spPr>
                        <a:xfrm>
                          <a:off x="2266885" y="3780000"/>
                          <a:ext cx="6158230" cy="0"/>
                        </a:xfrm>
                        <a:prstGeom prst="straightConnector1">
                          <a:avLst/>
                        </a:prstGeom>
                        <a:noFill/>
                        <a:ln cap="flat" cmpd="sng" w="12175">
                          <a:solidFill>
                            <a:srgbClr val="4F82B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317500</wp:posOffset>
                </wp:positionV>
                <wp:extent cx="6158230" cy="12700"/>
                <wp:effectExtent b="0" l="0" r="0" t="0"/>
                <wp:wrapTopAndBottom distB="0" distT="0"/>
                <wp:docPr id="18"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158230" cy="12700"/>
                        </a:xfrm>
                        <a:prstGeom prst="rect"/>
                        <a:ln/>
                      </pic:spPr>
                    </pic:pic>
                  </a:graphicData>
                </a:graphic>
              </wp:anchor>
            </w:drawing>
          </mc:Fallback>
        </mc:AlternateConten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0" w:line="275" w:lineRule="auto"/>
        <w:ind w:left="3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Preparare il modello base e i dati da inviare</w:t>
      </w:r>
    </w:p>
    <w:p w:rsidR="00000000" w:rsidDel="00000000" w:rsidP="00000000" w:rsidRDefault="00000000" w:rsidRPr="00000000" w14:paraId="000000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75" w:lineRule="auto"/>
        <w:ind w:left="107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 MODELLO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maschera di ricerca impresa selezionare la provincia dalla lista a scorrimento, inserire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 dell’impresa richiedente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premere quindi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sistema attinge i dati automaticamente dal Registro Imprese – selezionare l’unità beneficiaria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 dalla lista a scorrimento -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DI PRATICA (Rendicontazione);</w:t>
      </w:r>
    </w:p>
    <w:p w:rsidR="00000000" w:rsidDel="00000000" w:rsidP="00000000" w:rsidRDefault="00000000" w:rsidRPr="00000000" w14:paraId="0000008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SPORTELLO DI DESTINAZIONE (CCIAA DELLA BASILICATA);</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cliccare su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Avvia Compilazione;</w:t>
      </w:r>
    </w:p>
    <w:p w:rsidR="00000000" w:rsidDel="00000000" w:rsidP="00000000" w:rsidRDefault="00000000" w:rsidRPr="00000000" w14:paraId="0000008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interesse;</w:t>
      </w:r>
    </w:p>
    <w:p w:rsidR="00000000" w:rsidDel="00000000" w:rsidP="00000000" w:rsidRDefault="00000000" w:rsidRPr="00000000" w14:paraId="0000008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TOTALE SPESE RENDICONTATE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(importo spese sostenute già indicate sul modulo di rendicontazione);</w:t>
      </w:r>
    </w:p>
    <w:p w:rsidR="00000000" w:rsidDel="00000000" w:rsidP="00000000" w:rsidRDefault="00000000" w:rsidRPr="00000000" w14:paraId="0000008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inserire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IMPORTO CONTRIBUTO RENDICONTATO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calcolato come previsto dal Bando);</w:t>
      </w:r>
    </w:p>
    <w:p w:rsidR="00000000" w:rsidDel="00000000" w:rsidP="00000000" w:rsidRDefault="00000000" w:rsidRPr="00000000" w14:paraId="0000009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compilare tutti i campi obbligatori contrassegnati con l’asterisco: (Tipo pagamento: selezionare bonifico e indicare codice IBAN);</w:t>
      </w:r>
    </w:p>
    <w:p w:rsidR="00000000" w:rsidDel="00000000" w:rsidP="00000000" w:rsidRDefault="00000000" w:rsidRPr="00000000" w14:paraId="0000009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cliccare su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SCARICA MODELLO BASE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salvare il modello nella propria stazione di lavoro. Il modello deve essere firmato digitalmente dal legale rappresentante dell’impresa o da un suo delegato.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31" w:line="275" w:lineRule="auto"/>
        <w:ind w:left="4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Aprire la pratica (pulsante “NUOVA”)</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4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Attivando la funzione Scarica Modello Base si può salvare il Modello Base in formato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xlm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cartella desiderata. Il file del Modello Base, che non deve essere rinominato, andrà firmato digitalmente con un qualsiasi software di firma, lasciando attiva l’applicazione di Sportello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 si deve chiudere la finestra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“download completato” attivare la funzione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Nuova Pratica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42"/>
        </w:tabs>
        <w:spacing w:after="0" w:before="1"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premere il pulsante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NUOVA;</w:t>
      </w:r>
    </w:p>
    <w:p w:rsidR="00000000" w:rsidDel="00000000" w:rsidP="00000000" w:rsidRDefault="00000000" w:rsidRPr="00000000" w14:paraId="0000009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074" w:right="4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maschera di ricerca impresa: selezionare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lista a scorrimento, digitare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074" w:right="4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premere quindi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l’impresa ha più U.L., compare una maschera intermedia per la scelta dell’U.L. fra quelle proposte a video;</w:t>
      </w:r>
    </w:p>
    <w:p w:rsidR="00000000" w:rsidDel="00000000" w:rsidP="00000000" w:rsidRDefault="00000000" w:rsidRPr="00000000" w14:paraId="0000009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il tipo pratica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Rendicontazione”;</w:t>
      </w:r>
    </w:p>
    <w:p w:rsidR="00000000" w:rsidDel="00000000" w:rsidP="00000000" w:rsidRDefault="00000000" w:rsidRPr="00000000" w14:paraId="0000009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SPORTELLO DI DESTINAZIONE (CCIAA DELLA BASILICATA);</w:t>
      </w:r>
    </w:p>
    <w:p w:rsidR="00000000" w:rsidDel="00000000" w:rsidP="00000000" w:rsidRDefault="00000000" w:rsidRPr="00000000" w14:paraId="0000009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46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MODELLO 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file XML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ottenuto con la funzione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 MODELLO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poi firmato digitalmente; per fare questo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SFOGLIA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cercare il file nella cartella di appoggio e allegarlo alla pratica;</w:t>
      </w:r>
    </w:p>
    <w:p w:rsidR="00000000" w:rsidDel="00000000" w:rsidP="00000000" w:rsidRDefault="00000000" w:rsidRPr="00000000" w14:paraId="0000009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74"/>
        </w:tabs>
        <w:spacing w:after="0" w:before="0" w:line="240"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premere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AVVIA CREAZIONE.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sistema crea una pratica attribuendo alla stessa un codice identificativo.</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ind w:left="354" w:right="463" w:firstLine="0"/>
        <w:rPr>
          <w:b w:val="1"/>
          <w:sz w:val="24"/>
          <w:szCs w:val="24"/>
        </w:rPr>
        <w:sectPr>
          <w:pgSz w:h="16840" w:w="11900" w:orient="portrait"/>
          <w:pgMar w:bottom="1200" w:top="1740" w:left="780" w:right="660" w:header="708" w:footer="1008"/>
          <w:pgNumType w:start="1"/>
        </w:sectPr>
      </w:pPr>
      <w:r w:rsidDel="00000000" w:rsidR="00000000" w:rsidRPr="00000000">
        <w:rPr>
          <w:sz w:val="24"/>
          <w:szCs w:val="24"/>
          <w:rtl w:val="0"/>
        </w:rPr>
        <w:t xml:space="preserve">Nel dettaglio della pratica possiamo </w:t>
      </w:r>
      <w:r w:rsidDel="00000000" w:rsidR="00000000" w:rsidRPr="00000000">
        <w:rPr>
          <w:b w:val="1"/>
          <w:sz w:val="24"/>
          <w:szCs w:val="24"/>
          <w:rtl w:val="0"/>
        </w:rPr>
        <w:t xml:space="preserve">proseguire con l'operazione successiva</w:t>
      </w:r>
      <w:r w:rsidDel="00000000" w:rsidR="00000000" w:rsidRPr="00000000">
        <w:rPr>
          <w:sz w:val="24"/>
          <w:szCs w:val="24"/>
          <w:rtl w:val="0"/>
        </w:rPr>
        <w:t xml:space="preserve">, ovvero </w:t>
      </w:r>
      <w:r w:rsidDel="00000000" w:rsidR="00000000" w:rsidRPr="00000000">
        <w:rPr>
          <w:b w:val="1"/>
          <w:sz w:val="24"/>
          <w:szCs w:val="24"/>
          <w:rtl w:val="0"/>
        </w:rPr>
        <w:t xml:space="preserve">la gestione degli allegati</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0" w:line="275" w:lineRule="auto"/>
        <w:ind w:left="3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Inserire tutti gli ALLEGATI previsti, firmati digitalmente</w:t>
      </w:r>
    </w:p>
    <w:p w:rsidR="00000000" w:rsidDel="00000000" w:rsidP="00000000" w:rsidRDefault="00000000" w:rsidRPr="00000000" w14:paraId="000000A3">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4" w:right="46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SCHEDA DETTAGLIO PRATICA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gestire gli  altri file da allegare;</w:t>
      </w:r>
    </w:p>
    <w:p w:rsidR="00000000" w:rsidDel="00000000" w:rsidP="00000000" w:rsidRDefault="00000000" w:rsidRPr="00000000" w14:paraId="000000A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4" w:right="4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ogni documento premere il tasto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SFOGLIA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cercare il file nella cartella di appoggio e allegarlo alla pratica;</w:t>
      </w:r>
    </w:p>
    <w:p w:rsidR="00000000" w:rsidDel="00000000" w:rsidP="00000000" w:rsidRDefault="00000000" w:rsidRPr="00000000" w14:paraId="000000A5">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4" w:right="4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opzionalmente modificare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file allegato (campo inizialmente proposto con il "nomefile" ma modificabile);</w:t>
      </w:r>
    </w:p>
    <w:p w:rsidR="00000000" w:rsidDel="00000000" w:rsidP="00000000" w:rsidRDefault="00000000" w:rsidRPr="00000000" w14:paraId="000000A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4" w:right="46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scegliere dalla lista a scorrimento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DOCUMENTO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si scelga di unire il modulo di rendicontazione e tutti gli altri allegati in un unico file utilizzare il Codice D01);</w:t>
      </w:r>
    </w:p>
    <w:p w:rsidR="00000000" w:rsidDel="00000000" w:rsidP="00000000" w:rsidRDefault="00000000" w:rsidRPr="00000000" w14:paraId="000000A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4" w:right="46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aggiungere un altro allegato premere 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E CONTINUA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 alternativa,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 E TERMINA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concludere l'operazione e tornare al dettaglio della Pratica.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3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Ogni allegato deve essere firmato digitalmente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indicazioni sono le seguenti:</w:t>
      </w:r>
    </w:p>
    <w:p w:rsidR="00000000" w:rsidDel="00000000" w:rsidP="00000000" w:rsidRDefault="00000000" w:rsidRPr="00000000" w14:paraId="000000A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074"/>
        </w:tabs>
        <w:spacing w:after="0" w:before="3" w:line="275" w:lineRule="auto"/>
        <w:ind w:left="107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apporre la firma digitale PRIMA di allegare il file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3" w:right="4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questa operazione è possibile utilizzare un qualsiasi software e dispositivo adatti alla Firma Digitale;</w:t>
      </w:r>
    </w:p>
    <w:p w:rsidR="00000000" w:rsidDel="00000000" w:rsidP="00000000" w:rsidRDefault="00000000" w:rsidRPr="00000000" w14:paraId="000000A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074" w:right="4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file - una volta firmato digitalmente - viene corredato di un'estensione aggiuntiva e diventa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nomefile.nnn.P7M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questo è il file da allegare alla Pratica.</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sistema segnala con “chiave rossa” l’eventuale anomalia di validità della firma digitale.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spacing w:before="218" w:lineRule="auto"/>
        <w:ind w:left="354" w:firstLine="0"/>
        <w:rPr>
          <w:b w:val="1"/>
          <w:sz w:val="24"/>
          <w:szCs w:val="24"/>
        </w:rPr>
      </w:pPr>
      <w:r w:rsidDel="00000000" w:rsidR="00000000" w:rsidRPr="00000000">
        <w:rPr>
          <w:sz w:val="24"/>
          <w:szCs w:val="24"/>
          <w:u w:val="single"/>
          <w:rtl w:val="0"/>
        </w:rPr>
        <w:t xml:space="preserve">Gli allegati da inserire sono quelli indicati nel singolo </w:t>
      </w:r>
      <w:r w:rsidDel="00000000" w:rsidR="00000000" w:rsidRPr="00000000">
        <w:rPr>
          <w:b w:val="1"/>
          <w:sz w:val="24"/>
          <w:szCs w:val="24"/>
          <w:u w:val="single"/>
          <w:rtl w:val="0"/>
        </w:rPr>
        <w:t xml:space="preserve">Regolamento di riferimento.</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ind w:left="354" w:firstLine="0"/>
        <w:rPr>
          <w:sz w:val="24"/>
          <w:szCs w:val="24"/>
        </w:rPr>
      </w:pPr>
      <w:r w:rsidDel="00000000" w:rsidR="00000000" w:rsidRPr="00000000">
        <w:rPr>
          <w:i w:val="1"/>
          <w:sz w:val="24"/>
          <w:szCs w:val="24"/>
          <w:rtl w:val="0"/>
        </w:rPr>
        <w:t xml:space="preserve">Solo per esempio</w:t>
      </w:r>
      <w:r w:rsidDel="00000000" w:rsidR="00000000" w:rsidRPr="00000000">
        <w:rPr>
          <w:sz w:val="24"/>
          <w:szCs w:val="24"/>
          <w:rtl w:val="0"/>
        </w:rPr>
        <w:t xml:space="preserve">:</w:t>
      </w:r>
    </w:p>
    <w:p w:rsidR="00000000" w:rsidDel="00000000" w:rsidP="00000000" w:rsidRDefault="00000000" w:rsidRPr="00000000" w14:paraId="000000B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2" w:line="293.00000000000006" w:lineRule="auto"/>
        <w:ind w:left="1074"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Modulo di rendicontazione (Codice D01 – Dichiarazione sostituiva);</w:t>
      </w:r>
    </w:p>
    <w:p w:rsidR="00000000" w:rsidDel="00000000" w:rsidP="00000000" w:rsidRDefault="00000000" w:rsidRPr="00000000" w14:paraId="000000B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0" w:line="293.00000000000006" w:lineRule="auto"/>
        <w:ind w:left="1074"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Fatture e altri documenti di spesa (Codice F01 – Fattura);</w:t>
      </w:r>
    </w:p>
    <w:p w:rsidR="00000000" w:rsidDel="00000000" w:rsidP="00000000" w:rsidRDefault="00000000" w:rsidRPr="00000000" w14:paraId="000000B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0" w:line="293.00000000000006" w:lineRule="auto"/>
        <w:ind w:left="1074"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Copie dei pagamenti effettuati (Codice 99 – Altro documento);</w:t>
      </w:r>
    </w:p>
    <w:p w:rsidR="00000000" w:rsidDel="00000000" w:rsidP="00000000" w:rsidRDefault="00000000" w:rsidRPr="00000000" w14:paraId="000000B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0" w:line="291" w:lineRule="auto"/>
        <w:ind w:left="1074"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Una dettagliata relazione scritta del programma dell’investimento realizzato;</w:t>
      </w:r>
    </w:p>
    <w:p w:rsidR="00000000" w:rsidDel="00000000" w:rsidP="00000000" w:rsidRDefault="00000000" w:rsidRPr="00000000" w14:paraId="000000B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0" w:line="235" w:lineRule="auto"/>
        <w:ind w:left="1074" w:right="465"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Modulo di Procura (Codice 99 – Altro documento ) qualora la pratica sia presentata tramite intermediario (se si tratta dello stesso intermediario che aveva presentato anche la domanda di contributo, il modulo di procura non va nuovamente allegato);</w:t>
      </w:r>
    </w:p>
    <w:p w:rsidR="00000000" w:rsidDel="00000000" w:rsidP="00000000" w:rsidRDefault="00000000" w:rsidRPr="00000000" w14:paraId="000000B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74"/>
        </w:tabs>
        <w:spacing w:after="0" w:before="8" w:line="230" w:lineRule="auto"/>
        <w:ind w:left="1074" w:right="465"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Copia del documento di identità del titolare/legale rappresentate dell’impresa (Codice 99 – Altro documento) solo qualora la pratica sia presentata tramite nuovo intermediario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3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 inviare la PRATICA e come verificare il suo ITER</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aver allegato i file previsti per la pratica, verificare la presenza di tutti i documenti, prima dell'invio.</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4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Annotazion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consente di scrivere all’interno della pratica eventuali annotazioni che sono rese disponibili anche per l’addetto camerale.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Nella SCHEDA DETTAGLIO PRATICA premere il tasto INVIA PRATICA e confermare l'operazione premendo il tasto OK.</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sistema conferma l'avvenuto invio e visualizza la lista delle pratiche chiuse</w:t>
      </w:r>
      <w:r w:rsidDel="00000000" w:rsidR="00000000" w:rsidRPr="00000000">
        <w:rPr>
          <w:sz w:val="24"/>
          <w:szCs w:val="24"/>
          <w:rtl w:val="0"/>
        </w:rPr>
        <w:t xml:space="preserv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1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“Aperte” presenta tutte le pratiche aperte dall’utente e pronte per essere spedite. La Funzione “Chiuse” evidenza le pratiche inviare.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4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colonna “Stato” "rappresenta lo stato di avanzamento della pratica presso lo Sportello dal momento in cui è stata inviata.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Avvertenza:</w:t>
      </w:r>
      <w:r w:rsidDel="00000000" w:rsidR="00000000" w:rsidRPr="00000000">
        <w:rPr>
          <w:rtl w:val="0"/>
        </w:rPr>
      </w:r>
    </w:p>
    <w:p w:rsidR="00000000" w:rsidDel="00000000" w:rsidP="00000000" w:rsidRDefault="00000000" w:rsidRPr="00000000" w14:paraId="000000C9">
      <w:pPr>
        <w:ind w:left="354" w:right="463" w:firstLine="0"/>
        <w:jc w:val="both"/>
        <w:rPr>
          <w:b w:val="1"/>
          <w:sz w:val="24"/>
          <w:szCs w:val="24"/>
          <w:u w:val="single"/>
        </w:rPr>
      </w:pPr>
      <w:r w:rsidDel="00000000" w:rsidR="00000000" w:rsidRPr="00000000">
        <w:rPr>
          <w:b w:val="1"/>
          <w:sz w:val="24"/>
          <w:szCs w:val="24"/>
          <w:u w:val="single"/>
          <w:rtl w:val="0"/>
        </w:rPr>
        <w:t xml:space="preserve">Lo stato “chiusa con esito positivo” si riferisce esclusivamente all’istruttoria automatica relativa al </w:t>
      </w:r>
      <w:r w:rsidDel="00000000" w:rsidR="00000000" w:rsidRPr="00000000">
        <w:rPr>
          <w:b w:val="1"/>
          <w:i w:val="1"/>
          <w:sz w:val="24"/>
          <w:szCs w:val="24"/>
          <w:u w:val="single"/>
          <w:rtl w:val="0"/>
        </w:rPr>
        <w:t xml:space="preserve">corretto invio telematico della pratica</w:t>
      </w:r>
      <w:r w:rsidDel="00000000" w:rsidR="00000000" w:rsidRPr="00000000">
        <w:rPr>
          <w:b w:val="1"/>
          <w:sz w:val="24"/>
          <w:szCs w:val="24"/>
          <w:u w:val="single"/>
          <w:rtl w:val="0"/>
        </w:rPr>
        <w:t xml:space="preserv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465"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Il controllo sulla regolarità della rendicontazione trasmessa viene effettuato dagli uffici dell’Area n.3 “Promozione e Assistenza alle Imprese”. Qualora l’esito sia positivo viene predisposto apposito atto di liquidazione.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465"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40" w:w="11900" w:orient="portrait"/>
      <w:pgMar w:bottom="1200" w:top="1740" w:left="780" w:right="660" w:header="708" w:footer="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2" w:hanging="360"/>
      </w:pPr>
      <w:rPr>
        <w:rFonts w:ascii="Times New Roman" w:cs="Times New Roman" w:eastAsia="Times New Roman" w:hAnsi="Times New Roman"/>
        <w:sz w:val="24"/>
        <w:szCs w:val="24"/>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abstractNum w:abstractNumId="2">
    <w:lvl w:ilvl="0">
      <w:start w:val="1"/>
      <w:numFmt w:val="decimal"/>
      <w:lvlText w:val="%1."/>
      <w:lvlJc w:val="left"/>
      <w:pPr>
        <w:ind w:left="832" w:hanging="360"/>
      </w:pPr>
      <w:rPr>
        <w:rFonts w:ascii="Times New Roman" w:cs="Times New Roman" w:eastAsia="Times New Roman" w:hAnsi="Times New Roman"/>
        <w:sz w:val="24"/>
        <w:szCs w:val="24"/>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abstractNum w:abstractNumId="3">
    <w:lvl w:ilvl="0">
      <w:start w:val="1"/>
      <w:numFmt w:val="bullet"/>
      <w:lvlText w:val="-"/>
      <w:lvlJc w:val="left"/>
      <w:pPr>
        <w:ind w:left="436" w:hanging="284"/>
      </w:pPr>
      <w:rPr>
        <w:rFonts w:ascii="Times New Roman" w:cs="Times New Roman" w:eastAsia="Times New Roman" w:hAnsi="Times New Roman"/>
        <w:sz w:val="22"/>
        <w:szCs w:val="22"/>
      </w:rPr>
    </w:lvl>
    <w:lvl w:ilvl="1">
      <w:start w:val="1"/>
      <w:numFmt w:val="bullet"/>
      <w:lvlText w:val="✔"/>
      <w:lvlJc w:val="left"/>
      <w:pPr>
        <w:ind w:left="872" w:hanging="360"/>
      </w:pPr>
      <w:rPr>
        <w:rFonts w:ascii="Noto Sans Symbols" w:cs="Noto Sans Symbols" w:eastAsia="Noto Sans Symbols" w:hAnsi="Noto Sans Symbols"/>
        <w:sz w:val="24"/>
        <w:szCs w:val="24"/>
      </w:rPr>
    </w:lvl>
    <w:lvl w:ilvl="2">
      <w:start w:val="1"/>
      <w:numFmt w:val="bullet"/>
      <w:lvlText w:val="•"/>
      <w:lvlJc w:val="left"/>
      <w:pPr>
        <w:ind w:left="1886" w:hanging="360"/>
      </w:pPr>
      <w:rPr/>
    </w:lvl>
    <w:lvl w:ilvl="3">
      <w:start w:val="1"/>
      <w:numFmt w:val="bullet"/>
      <w:lvlText w:val="•"/>
      <w:lvlJc w:val="left"/>
      <w:pPr>
        <w:ind w:left="2893" w:hanging="360"/>
      </w:pPr>
      <w:rPr/>
    </w:lvl>
    <w:lvl w:ilvl="4">
      <w:start w:val="1"/>
      <w:numFmt w:val="bullet"/>
      <w:lvlText w:val="•"/>
      <w:lvlJc w:val="left"/>
      <w:pPr>
        <w:ind w:left="3900" w:hanging="360"/>
      </w:pPr>
      <w:rPr/>
    </w:lvl>
    <w:lvl w:ilvl="5">
      <w:start w:val="1"/>
      <w:numFmt w:val="bullet"/>
      <w:lvlText w:val="•"/>
      <w:lvlJc w:val="left"/>
      <w:pPr>
        <w:ind w:left="4906" w:hanging="360"/>
      </w:pPr>
      <w:rPr/>
    </w:lvl>
    <w:lvl w:ilvl="6">
      <w:start w:val="1"/>
      <w:numFmt w:val="bullet"/>
      <w:lvlText w:val="•"/>
      <w:lvlJc w:val="left"/>
      <w:pPr>
        <w:ind w:left="5913" w:hanging="360"/>
      </w:pPr>
      <w:rPr/>
    </w:lvl>
    <w:lvl w:ilvl="7">
      <w:start w:val="1"/>
      <w:numFmt w:val="bullet"/>
      <w:lvlText w:val="•"/>
      <w:lvlJc w:val="left"/>
      <w:pPr>
        <w:ind w:left="6920" w:hanging="360"/>
      </w:pPr>
      <w:rPr/>
    </w:lvl>
    <w:lvl w:ilvl="8">
      <w:start w:val="1"/>
      <w:numFmt w:val="bullet"/>
      <w:lvlText w:val="•"/>
      <w:lvlJc w:val="left"/>
      <w:pPr>
        <w:ind w:left="7926" w:hanging="360"/>
      </w:pPr>
      <w:rPr/>
    </w:lvl>
  </w:abstractNum>
  <w:abstractNum w:abstractNumId="4">
    <w:lvl w:ilvl="0">
      <w:start w:val="1"/>
      <w:numFmt w:val="decimal"/>
      <w:lvlText w:val="%1."/>
      <w:lvlJc w:val="left"/>
      <w:pPr>
        <w:ind w:left="872" w:hanging="427.99999999999994"/>
      </w:pPr>
      <w:rPr>
        <w:rFonts w:ascii="Times New Roman" w:cs="Times New Roman" w:eastAsia="Times New Roman" w:hAnsi="Times New Roman"/>
        <w:b w:val="1"/>
        <w:sz w:val="24"/>
        <w:szCs w:val="24"/>
      </w:rPr>
    </w:lvl>
    <w:lvl w:ilvl="1">
      <w:start w:val="1"/>
      <w:numFmt w:val="bullet"/>
      <w:lvlText w:val="•"/>
      <w:lvlJc w:val="left"/>
      <w:pPr>
        <w:ind w:left="1786" w:hanging="428"/>
      </w:pPr>
      <w:rPr/>
    </w:lvl>
    <w:lvl w:ilvl="2">
      <w:start w:val="1"/>
      <w:numFmt w:val="bullet"/>
      <w:lvlText w:val="•"/>
      <w:lvlJc w:val="left"/>
      <w:pPr>
        <w:ind w:left="2692" w:hanging="428"/>
      </w:pPr>
      <w:rPr/>
    </w:lvl>
    <w:lvl w:ilvl="3">
      <w:start w:val="1"/>
      <w:numFmt w:val="bullet"/>
      <w:lvlText w:val="•"/>
      <w:lvlJc w:val="left"/>
      <w:pPr>
        <w:ind w:left="3598" w:hanging="428"/>
      </w:pPr>
      <w:rPr/>
    </w:lvl>
    <w:lvl w:ilvl="4">
      <w:start w:val="1"/>
      <w:numFmt w:val="bullet"/>
      <w:lvlText w:val="•"/>
      <w:lvlJc w:val="left"/>
      <w:pPr>
        <w:ind w:left="4504" w:hanging="428.00000000000045"/>
      </w:pPr>
      <w:rPr/>
    </w:lvl>
    <w:lvl w:ilvl="5">
      <w:start w:val="1"/>
      <w:numFmt w:val="bullet"/>
      <w:lvlText w:val="•"/>
      <w:lvlJc w:val="left"/>
      <w:pPr>
        <w:ind w:left="5410" w:hanging="428"/>
      </w:pPr>
      <w:rPr/>
    </w:lvl>
    <w:lvl w:ilvl="6">
      <w:start w:val="1"/>
      <w:numFmt w:val="bullet"/>
      <w:lvlText w:val="•"/>
      <w:lvlJc w:val="left"/>
      <w:pPr>
        <w:ind w:left="6316" w:hanging="427.9999999999991"/>
      </w:pPr>
      <w:rPr/>
    </w:lvl>
    <w:lvl w:ilvl="7">
      <w:start w:val="1"/>
      <w:numFmt w:val="bullet"/>
      <w:lvlText w:val="•"/>
      <w:lvlJc w:val="left"/>
      <w:pPr>
        <w:ind w:left="7222" w:hanging="427.9999999999991"/>
      </w:pPr>
      <w:rPr/>
    </w:lvl>
    <w:lvl w:ilvl="8">
      <w:start w:val="1"/>
      <w:numFmt w:val="bullet"/>
      <w:lvlText w:val="•"/>
      <w:lvlJc w:val="left"/>
      <w:pPr>
        <w:ind w:left="8128" w:hanging="428"/>
      </w:pPr>
      <w:rPr/>
    </w:lvl>
  </w:abstractNum>
  <w:abstractNum w:abstractNumId="5">
    <w:lvl w:ilvl="0">
      <w:start w:val="1"/>
      <w:numFmt w:val="decimal"/>
      <w:lvlText w:val="%1."/>
      <w:lvlJc w:val="left"/>
      <w:pPr>
        <w:ind w:left="1095" w:hanging="360"/>
      </w:pPr>
      <w:rPr>
        <w:rFonts w:ascii="Times New Roman" w:cs="Times New Roman" w:eastAsia="Times New Roman" w:hAnsi="Times New Roman"/>
        <w:sz w:val="24"/>
        <w:szCs w:val="24"/>
      </w:rPr>
    </w:lvl>
    <w:lvl w:ilvl="1">
      <w:start w:val="1"/>
      <w:numFmt w:val="bullet"/>
      <w:lvlText w:val="•"/>
      <w:lvlJc w:val="left"/>
      <w:pPr>
        <w:ind w:left="2038" w:hanging="360"/>
      </w:pPr>
      <w:rPr/>
    </w:lvl>
    <w:lvl w:ilvl="2">
      <w:start w:val="1"/>
      <w:numFmt w:val="bullet"/>
      <w:lvlText w:val="•"/>
      <w:lvlJc w:val="left"/>
      <w:pPr>
        <w:ind w:left="2976" w:hanging="360"/>
      </w:pPr>
      <w:rPr/>
    </w:lvl>
    <w:lvl w:ilvl="3">
      <w:start w:val="1"/>
      <w:numFmt w:val="bullet"/>
      <w:lvlText w:val="•"/>
      <w:lvlJc w:val="left"/>
      <w:pPr>
        <w:ind w:left="3914" w:hanging="360"/>
      </w:pPr>
      <w:rPr/>
    </w:lvl>
    <w:lvl w:ilvl="4">
      <w:start w:val="1"/>
      <w:numFmt w:val="bullet"/>
      <w:lvlText w:val="•"/>
      <w:lvlJc w:val="left"/>
      <w:pPr>
        <w:ind w:left="4852" w:hanging="360"/>
      </w:pPr>
      <w:rPr/>
    </w:lvl>
    <w:lvl w:ilvl="5">
      <w:start w:val="1"/>
      <w:numFmt w:val="bullet"/>
      <w:lvlText w:val="•"/>
      <w:lvlJc w:val="left"/>
      <w:pPr>
        <w:ind w:left="5790" w:hanging="360"/>
      </w:pPr>
      <w:rPr/>
    </w:lvl>
    <w:lvl w:ilvl="6">
      <w:start w:val="1"/>
      <w:numFmt w:val="bullet"/>
      <w:lvlText w:val="•"/>
      <w:lvlJc w:val="left"/>
      <w:pPr>
        <w:ind w:left="6728" w:hanging="360"/>
      </w:pPr>
      <w:rPr/>
    </w:lvl>
    <w:lvl w:ilvl="7">
      <w:start w:val="1"/>
      <w:numFmt w:val="bullet"/>
      <w:lvlText w:val="•"/>
      <w:lvlJc w:val="left"/>
      <w:pPr>
        <w:ind w:left="7666" w:hanging="360"/>
      </w:pPr>
      <w:rPr/>
    </w:lvl>
    <w:lvl w:ilvl="8">
      <w:start w:val="1"/>
      <w:numFmt w:val="bullet"/>
      <w:lvlText w:val="•"/>
      <w:lvlJc w:val="left"/>
      <w:pPr>
        <w:ind w:left="8604" w:hanging="360"/>
      </w:pPr>
      <w:rPr/>
    </w:lvl>
  </w:abstractNum>
  <w:abstractNum w:abstractNumId="6">
    <w:lvl w:ilvl="0">
      <w:start w:val="1"/>
      <w:numFmt w:val="decimal"/>
      <w:lvlText w:val="%1."/>
      <w:lvlJc w:val="left"/>
      <w:pPr>
        <w:ind w:left="872" w:hanging="360"/>
      </w:pPr>
      <w:rPr>
        <w:rFonts w:ascii="Times New Roman" w:cs="Times New Roman" w:eastAsia="Times New Roman" w:hAnsi="Times New Roman"/>
        <w:b w:val="1"/>
        <w:sz w:val="24"/>
        <w:szCs w:val="24"/>
      </w:rPr>
    </w:lvl>
    <w:lvl w:ilvl="1">
      <w:start w:val="1"/>
      <w:numFmt w:val="bullet"/>
      <w:lvlText w:val="•"/>
      <w:lvlJc w:val="left"/>
      <w:pPr>
        <w:ind w:left="1786" w:hanging="360"/>
      </w:pPr>
      <w:rPr/>
    </w:lvl>
    <w:lvl w:ilvl="2">
      <w:start w:val="1"/>
      <w:numFmt w:val="bullet"/>
      <w:lvlText w:val="•"/>
      <w:lvlJc w:val="left"/>
      <w:pPr>
        <w:ind w:left="2692" w:hanging="360"/>
      </w:pPr>
      <w:rPr/>
    </w:lvl>
    <w:lvl w:ilvl="3">
      <w:start w:val="1"/>
      <w:numFmt w:val="bullet"/>
      <w:lvlText w:val="•"/>
      <w:lvlJc w:val="left"/>
      <w:pPr>
        <w:ind w:left="3598" w:hanging="360"/>
      </w:pPr>
      <w:rPr/>
    </w:lvl>
    <w:lvl w:ilvl="4">
      <w:start w:val="1"/>
      <w:numFmt w:val="bullet"/>
      <w:lvlText w:val="•"/>
      <w:lvlJc w:val="left"/>
      <w:pPr>
        <w:ind w:left="4504" w:hanging="360"/>
      </w:pPr>
      <w:rPr/>
    </w:lvl>
    <w:lvl w:ilvl="5">
      <w:start w:val="1"/>
      <w:numFmt w:val="bullet"/>
      <w:lvlText w:val="•"/>
      <w:lvlJc w:val="left"/>
      <w:pPr>
        <w:ind w:left="5410" w:hanging="360"/>
      </w:pPr>
      <w:rPr/>
    </w:lvl>
    <w:lvl w:ilvl="6">
      <w:start w:val="1"/>
      <w:numFmt w:val="bullet"/>
      <w:lvlText w:val="•"/>
      <w:lvlJc w:val="left"/>
      <w:pPr>
        <w:ind w:left="6316" w:hanging="360"/>
      </w:pPr>
      <w:rPr/>
    </w:lvl>
    <w:lvl w:ilvl="7">
      <w:start w:val="1"/>
      <w:numFmt w:val="bullet"/>
      <w:lvlText w:val="•"/>
      <w:lvlJc w:val="left"/>
      <w:pPr>
        <w:ind w:left="7222" w:hanging="360"/>
      </w:pPr>
      <w:rPr/>
    </w:lvl>
    <w:lvl w:ilvl="8">
      <w:start w:val="1"/>
      <w:numFmt w:val="bullet"/>
      <w:lvlText w:val="•"/>
      <w:lvlJc w:val="left"/>
      <w:pPr>
        <w:ind w:left="8128" w:hanging="360"/>
      </w:pPr>
      <w:rPr/>
    </w:lvl>
  </w:abstractNum>
  <w:abstractNum w:abstractNumId="7">
    <w:lvl w:ilvl="0">
      <w:start w:val="1"/>
      <w:numFmt w:val="bullet"/>
      <w:lvlText w:val="-"/>
      <w:lvlJc w:val="left"/>
      <w:pPr>
        <w:ind w:left="872" w:hanging="360"/>
      </w:pPr>
      <w:rPr>
        <w:rFonts w:ascii="Times New Roman" w:cs="Times New Roman" w:eastAsia="Times New Roman" w:hAnsi="Times New Roman"/>
        <w:sz w:val="24"/>
        <w:szCs w:val="24"/>
      </w:rPr>
    </w:lvl>
    <w:lvl w:ilvl="1">
      <w:start w:val="1"/>
      <w:numFmt w:val="bullet"/>
      <w:lvlText w:val="•"/>
      <w:lvlJc w:val="left"/>
      <w:pPr>
        <w:ind w:left="1786" w:hanging="360"/>
      </w:pPr>
      <w:rPr/>
    </w:lvl>
    <w:lvl w:ilvl="2">
      <w:start w:val="1"/>
      <w:numFmt w:val="bullet"/>
      <w:lvlText w:val="•"/>
      <w:lvlJc w:val="left"/>
      <w:pPr>
        <w:ind w:left="2692" w:hanging="360"/>
      </w:pPr>
      <w:rPr/>
    </w:lvl>
    <w:lvl w:ilvl="3">
      <w:start w:val="1"/>
      <w:numFmt w:val="bullet"/>
      <w:lvlText w:val="•"/>
      <w:lvlJc w:val="left"/>
      <w:pPr>
        <w:ind w:left="3598" w:hanging="360"/>
      </w:pPr>
      <w:rPr/>
    </w:lvl>
    <w:lvl w:ilvl="4">
      <w:start w:val="1"/>
      <w:numFmt w:val="bullet"/>
      <w:lvlText w:val="•"/>
      <w:lvlJc w:val="left"/>
      <w:pPr>
        <w:ind w:left="4504" w:hanging="360"/>
      </w:pPr>
      <w:rPr/>
    </w:lvl>
    <w:lvl w:ilvl="5">
      <w:start w:val="1"/>
      <w:numFmt w:val="bullet"/>
      <w:lvlText w:val="•"/>
      <w:lvlJc w:val="left"/>
      <w:pPr>
        <w:ind w:left="5410" w:hanging="360"/>
      </w:pPr>
      <w:rPr/>
    </w:lvl>
    <w:lvl w:ilvl="6">
      <w:start w:val="1"/>
      <w:numFmt w:val="bullet"/>
      <w:lvlText w:val="•"/>
      <w:lvlJc w:val="left"/>
      <w:pPr>
        <w:ind w:left="6316" w:hanging="360"/>
      </w:pPr>
      <w:rPr/>
    </w:lvl>
    <w:lvl w:ilvl="7">
      <w:start w:val="1"/>
      <w:numFmt w:val="bullet"/>
      <w:lvlText w:val="•"/>
      <w:lvlJc w:val="left"/>
      <w:pPr>
        <w:ind w:left="7222" w:hanging="360"/>
      </w:pPr>
      <w:rPr/>
    </w:lvl>
    <w:lvl w:ilvl="8">
      <w:start w:val="1"/>
      <w:numFmt w:val="bullet"/>
      <w:lvlText w:val="•"/>
      <w:lvlJc w:val="left"/>
      <w:pPr>
        <w:ind w:left="8128" w:hanging="360"/>
      </w:pPr>
      <w:rPr/>
    </w:lvl>
  </w:abstractNum>
  <w:abstractNum w:abstractNumId="8">
    <w:lvl w:ilvl="0">
      <w:start w:val="1"/>
      <w:numFmt w:val="decimal"/>
      <w:lvlText w:val="%1."/>
      <w:lvlJc w:val="left"/>
      <w:pPr>
        <w:ind w:left="832" w:hanging="360"/>
      </w:pPr>
      <w:rPr>
        <w:b w:val="0"/>
      </w:rPr>
    </w:lvl>
    <w:lvl w:ilvl="1">
      <w:start w:val="1"/>
      <w:numFmt w:val="lowerLetter"/>
      <w:lvlText w:val="%2."/>
      <w:lvlJc w:val="left"/>
      <w:pPr>
        <w:ind w:left="1552" w:hanging="360"/>
      </w:pPr>
      <w:rPr/>
    </w:lvl>
    <w:lvl w:ilvl="2">
      <w:start w:val="1"/>
      <w:numFmt w:val="lowerRoman"/>
      <w:lvlText w:val="%3."/>
      <w:lvlJc w:val="right"/>
      <w:pPr>
        <w:ind w:left="2272" w:hanging="180"/>
      </w:pPr>
      <w:rPr/>
    </w:lvl>
    <w:lvl w:ilvl="3">
      <w:start w:val="1"/>
      <w:numFmt w:val="decimal"/>
      <w:lvlText w:val="%4."/>
      <w:lvlJc w:val="left"/>
      <w:pPr>
        <w:ind w:left="2992" w:hanging="360"/>
      </w:pPr>
      <w:rPr/>
    </w:lvl>
    <w:lvl w:ilvl="4">
      <w:start w:val="1"/>
      <w:numFmt w:val="lowerLetter"/>
      <w:lvlText w:val="%5."/>
      <w:lvlJc w:val="left"/>
      <w:pPr>
        <w:ind w:left="3712" w:hanging="360"/>
      </w:pPr>
      <w:rPr/>
    </w:lvl>
    <w:lvl w:ilvl="5">
      <w:start w:val="1"/>
      <w:numFmt w:val="lowerRoman"/>
      <w:lvlText w:val="%6."/>
      <w:lvlJc w:val="right"/>
      <w:pPr>
        <w:ind w:left="4432" w:hanging="180"/>
      </w:pPr>
      <w:rPr/>
    </w:lvl>
    <w:lvl w:ilvl="6">
      <w:start w:val="1"/>
      <w:numFmt w:val="decimal"/>
      <w:lvlText w:val="%7."/>
      <w:lvlJc w:val="left"/>
      <w:pPr>
        <w:ind w:left="5152" w:hanging="360"/>
      </w:pPr>
      <w:rPr/>
    </w:lvl>
    <w:lvl w:ilvl="7">
      <w:start w:val="1"/>
      <w:numFmt w:val="lowerLetter"/>
      <w:lvlText w:val="%8."/>
      <w:lvlJc w:val="left"/>
      <w:pPr>
        <w:ind w:left="5872" w:hanging="360"/>
      </w:pPr>
      <w:rPr/>
    </w:lvl>
    <w:lvl w:ilvl="8">
      <w:start w:val="1"/>
      <w:numFmt w:val="lowerRoman"/>
      <w:lvlText w:val="%9."/>
      <w:lvlJc w:val="right"/>
      <w:pPr>
        <w:ind w:left="6592" w:hanging="180"/>
      </w:pPr>
      <w:rPr/>
    </w:lvl>
  </w:abstractNum>
  <w:abstractNum w:abstractNumId="9">
    <w:lvl w:ilvl="0">
      <w:start w:val="1"/>
      <w:numFmt w:val="decimal"/>
      <w:lvlText w:val="%1."/>
      <w:lvlJc w:val="left"/>
      <w:pPr>
        <w:ind w:left="1074" w:hanging="360"/>
      </w:pPr>
      <w:rPr>
        <w:rFonts w:ascii="Times New Roman" w:cs="Times New Roman" w:eastAsia="Times New Roman" w:hAnsi="Times New Roman"/>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10">
    <w:lvl w:ilvl="0">
      <w:start w:val="1"/>
      <w:numFmt w:val="decimal"/>
      <w:lvlText w:val="%1."/>
      <w:lvlJc w:val="left"/>
      <w:pPr>
        <w:ind w:left="1074" w:hanging="427.9999999999999"/>
      </w:pPr>
      <w:rPr>
        <w:rFonts w:ascii="Times New Roman" w:cs="Times New Roman" w:eastAsia="Times New Roman" w:hAnsi="Times New Roman"/>
        <w:sz w:val="24"/>
        <w:szCs w:val="24"/>
      </w:rPr>
    </w:lvl>
    <w:lvl w:ilvl="1">
      <w:start w:val="1"/>
      <w:numFmt w:val="decimal"/>
      <w:lvlText w:val="%2."/>
      <w:lvlJc w:val="left"/>
      <w:pPr>
        <w:ind w:left="1434" w:hanging="360"/>
      </w:pPr>
      <w:rPr>
        <w:rFonts w:ascii="Times New Roman" w:cs="Times New Roman" w:eastAsia="Times New Roman" w:hAnsi="Times New Roman"/>
        <w:sz w:val="24"/>
        <w:szCs w:val="24"/>
      </w:rPr>
    </w:lvl>
    <w:lvl w:ilvl="2">
      <w:start w:val="1"/>
      <w:numFmt w:val="bullet"/>
      <w:lvlText w:val="•"/>
      <w:lvlJc w:val="left"/>
      <w:pPr>
        <w:ind w:left="2442" w:hanging="360"/>
      </w:pPr>
      <w:rPr/>
    </w:lvl>
    <w:lvl w:ilvl="3">
      <w:start w:val="1"/>
      <w:numFmt w:val="bullet"/>
      <w:lvlText w:val="•"/>
      <w:lvlJc w:val="left"/>
      <w:pPr>
        <w:ind w:left="3444" w:hanging="360"/>
      </w:pPr>
      <w:rPr/>
    </w:lvl>
    <w:lvl w:ilvl="4">
      <w:start w:val="1"/>
      <w:numFmt w:val="bullet"/>
      <w:lvlText w:val="•"/>
      <w:lvlJc w:val="left"/>
      <w:pPr>
        <w:ind w:left="4446" w:hanging="360"/>
      </w:pPr>
      <w:rPr/>
    </w:lvl>
    <w:lvl w:ilvl="5">
      <w:start w:val="1"/>
      <w:numFmt w:val="bullet"/>
      <w:lvlText w:val="•"/>
      <w:lvlJc w:val="left"/>
      <w:pPr>
        <w:ind w:left="5448" w:hanging="360"/>
      </w:pPr>
      <w:rPr/>
    </w:lvl>
    <w:lvl w:ilvl="6">
      <w:start w:val="1"/>
      <w:numFmt w:val="bullet"/>
      <w:lvlText w:val="•"/>
      <w:lvlJc w:val="left"/>
      <w:pPr>
        <w:ind w:left="6451" w:hanging="360"/>
      </w:pPr>
      <w:rPr/>
    </w:lvl>
    <w:lvl w:ilvl="7">
      <w:start w:val="1"/>
      <w:numFmt w:val="bullet"/>
      <w:lvlText w:val="•"/>
      <w:lvlJc w:val="left"/>
      <w:pPr>
        <w:ind w:left="7453" w:hanging="360"/>
      </w:pPr>
      <w:rPr/>
    </w:lvl>
    <w:lvl w:ilvl="8">
      <w:start w:val="1"/>
      <w:numFmt w:val="bullet"/>
      <w:lvlText w:val="•"/>
      <w:lvlJc w:val="left"/>
      <w:pPr>
        <w:ind w:left="8455" w:hanging="360"/>
      </w:pPr>
      <w:rPr/>
    </w:lvl>
  </w:abstractNum>
  <w:abstractNum w:abstractNumId="11">
    <w:lvl w:ilvl="0">
      <w:start w:val="1"/>
      <w:numFmt w:val="decimal"/>
      <w:lvlText w:val="%1."/>
      <w:lvlJc w:val="left"/>
      <w:pPr>
        <w:ind w:left="1074" w:hanging="360"/>
      </w:pPr>
      <w:rPr>
        <w:rFonts w:ascii="Times New Roman" w:cs="Times New Roman" w:eastAsia="Times New Roman" w:hAnsi="Times New Roman"/>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12">
    <w:lvl w:ilvl="0">
      <w:start w:val="1"/>
      <w:numFmt w:val="bullet"/>
      <w:lvlText w:val="●"/>
      <w:lvlJc w:val="left"/>
      <w:pPr>
        <w:ind w:left="1074" w:hanging="360"/>
      </w:pPr>
      <w:rPr>
        <w:rFonts w:ascii="Noto Sans Symbols" w:cs="Noto Sans Symbols" w:eastAsia="Noto Sans Symbols" w:hAnsi="Noto Sans Symbols"/>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uiPriority w:val="1"/>
    <w:qFormat w:val="1"/>
    <w:rsid w:val="002B1548"/>
    <w:rPr>
      <w:rFonts w:ascii="Times New Roman" w:cs="Times New Roman" w:eastAsia="Times New Roman" w:hAnsi="Times New Roma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rsid w:val="002B1548"/>
    <w:tblPr>
      <w:tblInd w:w="0.0" w:type="dxa"/>
      <w:tblCellMar>
        <w:top w:w="0.0" w:type="dxa"/>
        <w:left w:w="0.0" w:type="dxa"/>
        <w:bottom w:w="0.0" w:type="dxa"/>
        <w:right w:w="0.0" w:type="dxa"/>
      </w:tblCellMar>
    </w:tblPr>
  </w:style>
  <w:style w:type="paragraph" w:styleId="Corpotesto">
    <w:name w:val="Body Text"/>
    <w:basedOn w:val="Normale"/>
    <w:uiPriority w:val="1"/>
    <w:qFormat w:val="1"/>
    <w:rsid w:val="002B1548"/>
    <w:rPr>
      <w:sz w:val="24"/>
      <w:szCs w:val="24"/>
    </w:rPr>
  </w:style>
  <w:style w:type="paragraph" w:styleId="Titolo11" w:customStyle="1">
    <w:name w:val="Titolo 11"/>
    <w:basedOn w:val="Normale"/>
    <w:uiPriority w:val="1"/>
    <w:qFormat w:val="1"/>
    <w:rsid w:val="002B1548"/>
    <w:pPr>
      <w:spacing w:before="61"/>
      <w:ind w:left="152" w:right="131"/>
      <w:outlineLvl w:val="1"/>
    </w:pPr>
    <w:rPr>
      <w:rFonts w:ascii="Cambria" w:cs="Cambria" w:eastAsia="Cambria" w:hAnsi="Cambria"/>
      <w:i w:val="1"/>
      <w:sz w:val="28"/>
      <w:szCs w:val="28"/>
    </w:rPr>
  </w:style>
  <w:style w:type="paragraph" w:styleId="Titolo21" w:customStyle="1">
    <w:name w:val="Titolo 21"/>
    <w:basedOn w:val="Normale"/>
    <w:uiPriority w:val="1"/>
    <w:qFormat w:val="1"/>
    <w:rsid w:val="002B1548"/>
    <w:pPr>
      <w:spacing w:before="1" w:line="274" w:lineRule="exact"/>
      <w:ind w:left="152"/>
      <w:jc w:val="both"/>
      <w:outlineLvl w:val="2"/>
    </w:pPr>
    <w:rPr>
      <w:b w:val="1"/>
      <w:bCs w:val="1"/>
      <w:sz w:val="24"/>
      <w:szCs w:val="24"/>
    </w:rPr>
  </w:style>
  <w:style w:type="paragraph" w:styleId="Paragrafoelenco">
    <w:name w:val="List Paragraph"/>
    <w:basedOn w:val="Normale"/>
    <w:uiPriority w:val="1"/>
    <w:qFormat w:val="1"/>
    <w:rsid w:val="002B1548"/>
    <w:pPr>
      <w:ind w:left="872" w:hanging="360"/>
    </w:pPr>
  </w:style>
  <w:style w:type="paragraph" w:styleId="TableParagraph" w:customStyle="1">
    <w:name w:val="Table Paragraph"/>
    <w:basedOn w:val="Normale"/>
    <w:uiPriority w:val="1"/>
    <w:qFormat w:val="1"/>
    <w:rsid w:val="002B1548"/>
  </w:style>
  <w:style w:type="paragraph" w:styleId="Intestazione">
    <w:name w:val="header"/>
    <w:basedOn w:val="Normale"/>
    <w:link w:val="IntestazioneCarattere"/>
    <w:uiPriority w:val="99"/>
    <w:semiHidden w:val="1"/>
    <w:unhideWhenUsed w:val="1"/>
    <w:rsid w:val="00F20B20"/>
    <w:pPr>
      <w:tabs>
        <w:tab w:val="center" w:pos="4819"/>
        <w:tab w:val="right" w:pos="9638"/>
      </w:tabs>
    </w:pPr>
  </w:style>
  <w:style w:type="character" w:styleId="IntestazioneCarattere" w:customStyle="1">
    <w:name w:val="Intestazione Carattere"/>
    <w:basedOn w:val="Carpredefinitoparagrafo"/>
    <w:link w:val="Intestazione"/>
    <w:uiPriority w:val="99"/>
    <w:semiHidden w:val="1"/>
    <w:rsid w:val="00F20B20"/>
    <w:rPr>
      <w:rFonts w:ascii="Times New Roman" w:cs="Times New Roman" w:eastAsia="Times New Roman" w:hAnsi="Times New Roman"/>
    </w:rPr>
  </w:style>
  <w:style w:type="paragraph" w:styleId="Pidipagina">
    <w:name w:val="footer"/>
    <w:basedOn w:val="Normale"/>
    <w:link w:val="PidipaginaCarattere"/>
    <w:uiPriority w:val="99"/>
    <w:semiHidden w:val="1"/>
    <w:unhideWhenUsed w:val="1"/>
    <w:rsid w:val="00F20B20"/>
    <w:pPr>
      <w:tabs>
        <w:tab w:val="center" w:pos="4819"/>
        <w:tab w:val="right" w:pos="9638"/>
      </w:tabs>
    </w:pPr>
  </w:style>
  <w:style w:type="character" w:styleId="PidipaginaCarattere" w:customStyle="1">
    <w:name w:val="Piè di pagina Carattere"/>
    <w:basedOn w:val="Carpredefinitoparagrafo"/>
    <w:link w:val="Pidipagina"/>
    <w:uiPriority w:val="99"/>
    <w:semiHidden w:val="1"/>
    <w:rsid w:val="00F20B20"/>
    <w:rPr>
      <w:rFonts w:ascii="Times New Roman" w:cs="Times New Roman" w:eastAsia="Times New Roman" w:hAnsi="Times New Roman"/>
    </w:rPr>
  </w:style>
  <w:style w:type="paragraph" w:styleId="Testofumetto">
    <w:name w:val="Balloon Text"/>
    <w:basedOn w:val="Normale"/>
    <w:link w:val="TestofumettoCarattere"/>
    <w:uiPriority w:val="99"/>
    <w:semiHidden w:val="1"/>
    <w:unhideWhenUsed w:val="1"/>
    <w:rsid w:val="00F20B2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20B20"/>
    <w:rPr>
      <w:rFonts w:ascii="Tahoma" w:cs="Tahoma" w:eastAsia="Times New Roman" w:hAnsi="Tahoma"/>
      <w:sz w:val="16"/>
      <w:szCs w:val="16"/>
    </w:rPr>
  </w:style>
  <w:style w:type="character" w:styleId="Collegamentoipertestuale">
    <w:name w:val="Hyperlink"/>
    <w:basedOn w:val="Carpredefinitoparagrafo"/>
    <w:uiPriority w:val="99"/>
    <w:unhideWhenUsed w:val="1"/>
    <w:rsid w:val="004818CE"/>
    <w:rPr>
      <w:color w:val="0000ff" w:themeColor="hyperlink"/>
      <w:u w:val="single"/>
    </w:rPr>
  </w:style>
  <w:style w:type="character" w:styleId="Collegamentovisitato">
    <w:name w:val="FollowedHyperlink"/>
    <w:basedOn w:val="Carpredefinitoparagrafo"/>
    <w:uiPriority w:val="99"/>
    <w:semiHidden w:val="1"/>
    <w:unhideWhenUsed w:val="1"/>
    <w:rsid w:val="004818CE"/>
    <w:rPr>
      <w:color w:val="800080" w:themeColor="followedHyperlink"/>
      <w:u w:val="single"/>
    </w:rPr>
  </w:style>
  <w:style w:type="paragraph" w:styleId="Titolo31" w:customStyle="1">
    <w:name w:val="Titolo 31"/>
    <w:basedOn w:val="Normale"/>
    <w:uiPriority w:val="1"/>
    <w:qFormat w:val="1"/>
    <w:rsid w:val="004E7174"/>
    <w:pPr>
      <w:autoSpaceDE w:val="0"/>
      <w:autoSpaceDN w:val="0"/>
      <w:spacing w:line="275" w:lineRule="exact"/>
      <w:ind w:left="354"/>
      <w:outlineLvl w:val="3"/>
    </w:pPr>
    <w:rPr>
      <w:b w:val="1"/>
      <w:bC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webtelemaco.infocamere.it/" TargetMode="External"/><Relationship Id="rId10" Type="http://schemas.openxmlformats.org/officeDocument/2006/relationships/hyperlink" Target="http://www.registroimprese.it/loginregistrazione" TargetMode="External"/><Relationship Id="rId21"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gistroimprese.it/" TargetMode="External"/><Relationship Id="rId15" Type="http://schemas.openxmlformats.org/officeDocument/2006/relationships/hyperlink" Target="http://elearning.infocamere.it/login/index.php" TargetMode="External"/><Relationship Id="rId14" Type="http://schemas.openxmlformats.org/officeDocument/2006/relationships/hyperlink" Target="http://webtelemaco.infocamere.it/" TargetMode="External"/><Relationship Id="rId17" Type="http://schemas.openxmlformats.org/officeDocument/2006/relationships/hyperlink" Target="http://webtelemaco.infocamere.it/" TargetMode="External"/><Relationship Id="rId16" Type="http://schemas.openxmlformats.org/officeDocument/2006/relationships/hyperlink" Target="https://www.registroimprese.it/web/guest/contact-center"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QilCtCCTnl6CD47eNpj9QmQ==">AMUW2mXtI8TyLyzATagpYNFHjaIJLTud/vJfkotkuAkKWliSVHDekNVT+qJj65QdnSd0UD65FS0OcTjdh94Y7LdSDzlITPQ/zg2iJrhuitfwt4qGfT+WVlFU26Rasfw3ZlH5Syf65AUC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2021-06-23T09:22:00Z</dcterms:created>
  <dc:creator>rovattid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