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4DE" w:rsidRPr="00474965" w:rsidRDefault="006614DE">
      <w:pPr>
        <w:pStyle w:val="Corpodeltesto"/>
        <w:rPr>
          <w:sz w:val="22"/>
          <w:szCs w:val="22"/>
        </w:rPr>
      </w:pPr>
    </w:p>
    <w:p w:rsidR="006614DE" w:rsidRPr="00474965" w:rsidRDefault="00EC66D5">
      <w:pPr>
        <w:pStyle w:val="Corpodeltesto"/>
        <w:spacing w:before="6"/>
        <w:rPr>
          <w:sz w:val="22"/>
          <w:szCs w:val="22"/>
        </w:rPr>
      </w:pPr>
      <w:r w:rsidRPr="00EC66D5">
        <w:rPr>
          <w:noProof/>
          <w:sz w:val="22"/>
          <w:szCs w:val="22"/>
          <w:lang w:eastAsia="it-IT"/>
        </w:rPr>
        <w:drawing>
          <wp:anchor distT="0" distB="0" distL="114300" distR="114300" simplePos="0" relativeHeight="251659264" behindDoc="0" locked="0" layoutInCell="1" allowOverlap="1">
            <wp:simplePos x="0" y="0"/>
            <wp:positionH relativeFrom="margin">
              <wp:posOffset>-460375</wp:posOffset>
            </wp:positionH>
            <wp:positionV relativeFrom="margin">
              <wp:posOffset>-539750</wp:posOffset>
            </wp:positionV>
            <wp:extent cx="7553325" cy="1552575"/>
            <wp:effectExtent l="19050" t="0" r="9525" b="0"/>
            <wp:wrapSquare wrapText="bothSides" distT="0" distB="0" distL="114300" distR="114300"/>
            <wp:docPr id="4" name="image1.jpg" descr="BASILICATA-header"/>
            <wp:cNvGraphicFramePr/>
            <a:graphic xmlns:a="http://schemas.openxmlformats.org/drawingml/2006/main">
              <a:graphicData uri="http://schemas.openxmlformats.org/drawingml/2006/picture">
                <pic:pic xmlns:pic="http://schemas.openxmlformats.org/drawingml/2006/picture">
                  <pic:nvPicPr>
                    <pic:cNvPr id="0" name="image1.jpg" descr="BASILICATA-header"/>
                    <pic:cNvPicPr preferRelativeResize="0"/>
                  </pic:nvPicPr>
                  <pic:blipFill>
                    <a:blip r:embed="rId8" cstate="print"/>
                    <a:srcRect/>
                    <a:stretch>
                      <a:fillRect/>
                    </a:stretch>
                  </pic:blipFill>
                  <pic:spPr>
                    <a:xfrm>
                      <a:off x="0" y="0"/>
                      <a:ext cx="7553325" cy="1552575"/>
                    </a:xfrm>
                    <a:prstGeom prst="rect">
                      <a:avLst/>
                    </a:prstGeom>
                    <a:ln/>
                  </pic:spPr>
                </pic:pic>
              </a:graphicData>
            </a:graphic>
          </wp:anchor>
        </w:drawing>
      </w:r>
    </w:p>
    <w:p w:rsidR="00327144" w:rsidRPr="00054B5C" w:rsidRDefault="00327144" w:rsidP="00054B5C">
      <w:pPr>
        <w:ind w:left="567" w:right="760"/>
        <w:jc w:val="center"/>
        <w:rPr>
          <w:b/>
          <w:bCs/>
        </w:rPr>
      </w:pPr>
      <w:r w:rsidRPr="00054B5C">
        <w:rPr>
          <w:b/>
          <w:bCs/>
        </w:rPr>
        <w:t>AVVISO PUBBLICO PER ALIENAZIONE AUTO</w:t>
      </w:r>
      <w:r w:rsidR="00F36959">
        <w:rPr>
          <w:b/>
          <w:bCs/>
        </w:rPr>
        <w:t>CARRO</w:t>
      </w:r>
      <w:r w:rsidR="008536C6">
        <w:rPr>
          <w:b/>
          <w:bCs/>
        </w:rPr>
        <w:t xml:space="preserve"> </w:t>
      </w:r>
      <w:proofErr w:type="spellStart"/>
      <w:r w:rsidR="008536C6">
        <w:rPr>
          <w:b/>
          <w:bCs/>
        </w:rPr>
        <w:t>DI</w:t>
      </w:r>
      <w:proofErr w:type="spellEnd"/>
      <w:r w:rsidR="008536C6">
        <w:rPr>
          <w:b/>
          <w:bCs/>
        </w:rPr>
        <w:t xml:space="preserve"> PROPRIETA’ DELLA CAMERA </w:t>
      </w:r>
      <w:proofErr w:type="spellStart"/>
      <w:r w:rsidR="008536C6">
        <w:rPr>
          <w:b/>
          <w:bCs/>
        </w:rPr>
        <w:t>DI</w:t>
      </w:r>
      <w:proofErr w:type="spellEnd"/>
      <w:r w:rsidR="008536C6">
        <w:rPr>
          <w:b/>
          <w:bCs/>
        </w:rPr>
        <w:t xml:space="preserve"> COMMERCIO DELLA BASILICATA</w:t>
      </w:r>
      <w:r w:rsidR="00F36959">
        <w:rPr>
          <w:b/>
          <w:bCs/>
        </w:rPr>
        <w:t xml:space="preserve"> MEDIANTE </w:t>
      </w:r>
      <w:r w:rsidRPr="00054B5C">
        <w:rPr>
          <w:b/>
          <w:bCs/>
        </w:rPr>
        <w:t>ASTA PUBBLICA</w:t>
      </w:r>
    </w:p>
    <w:p w:rsidR="00327144" w:rsidRPr="00054B5C" w:rsidRDefault="00327144" w:rsidP="00054B5C">
      <w:pPr>
        <w:ind w:left="567" w:right="760"/>
        <w:rPr>
          <w:b/>
          <w:bCs/>
        </w:rPr>
      </w:pPr>
    </w:p>
    <w:p w:rsidR="00327144" w:rsidRPr="00054B5C" w:rsidRDefault="00327144" w:rsidP="00054B5C">
      <w:pPr>
        <w:ind w:left="567" w:right="760"/>
        <w:jc w:val="center"/>
      </w:pPr>
    </w:p>
    <w:p w:rsidR="00327144" w:rsidRPr="00054B5C" w:rsidRDefault="00327144" w:rsidP="00054B5C">
      <w:pPr>
        <w:ind w:left="567" w:right="760"/>
        <w:jc w:val="both"/>
      </w:pPr>
      <w:r w:rsidRPr="00054B5C">
        <w:t xml:space="preserve">La Camera di Commercio, Industria, Artigianato e Agricoltura della Basilicata – Corso 18 Agosto n. 34 85100 – POTENZA,  tel.  0971/412111 – </w:t>
      </w:r>
      <w:r w:rsidR="009F1AD0">
        <w:t>PEC</w:t>
      </w:r>
      <w:r w:rsidRPr="00054B5C">
        <w:t xml:space="preserve"> </w:t>
      </w:r>
      <w:hyperlink r:id="rId9" w:history="1">
        <w:r w:rsidRPr="00054B5C">
          <w:rPr>
            <w:rStyle w:val="Collegamentoipertestuale"/>
          </w:rPr>
          <w:t>cameradicommercio@pec.basilicata.camcom.it</w:t>
        </w:r>
      </w:hyperlink>
      <w:r w:rsidRPr="00054B5C">
        <w:t>,  intende porre in vendita  con le modalità  indicate</w:t>
      </w:r>
      <w:r w:rsidR="00E529A3">
        <w:t xml:space="preserve"> nel presente Avviso</w:t>
      </w:r>
      <w:r w:rsidRPr="00054B5C">
        <w:t xml:space="preserve"> il bene</w:t>
      </w:r>
      <w:r w:rsidR="00E529A3">
        <w:t xml:space="preserve"> come di seguito identificato.</w:t>
      </w:r>
    </w:p>
    <w:p w:rsidR="00054B5C" w:rsidRPr="00054B5C" w:rsidRDefault="00054B5C" w:rsidP="00054B5C">
      <w:pPr>
        <w:ind w:left="567" w:right="760"/>
        <w:jc w:val="both"/>
        <w:rPr>
          <w:b/>
        </w:rPr>
      </w:pPr>
    </w:p>
    <w:p w:rsidR="00327144" w:rsidRPr="00696B24" w:rsidRDefault="00A21D2E" w:rsidP="00696B24">
      <w:pPr>
        <w:ind w:right="760" w:firstLine="567"/>
        <w:rPr>
          <w:b/>
        </w:rPr>
      </w:pPr>
      <w:r>
        <w:rPr>
          <w:b/>
        </w:rPr>
        <w:t xml:space="preserve">1. </w:t>
      </w:r>
      <w:r w:rsidR="00327144" w:rsidRPr="00696B24">
        <w:rPr>
          <w:b/>
        </w:rPr>
        <w:t>DATI IDENTIFICATIVI DEL BENE DA ALIENARE</w:t>
      </w:r>
    </w:p>
    <w:p w:rsidR="00054B5C" w:rsidRDefault="00327144" w:rsidP="00054B5C">
      <w:pPr>
        <w:ind w:left="567" w:right="760"/>
        <w:jc w:val="both"/>
      </w:pPr>
      <w:r w:rsidRPr="00054B5C">
        <w:t>Auto</w:t>
      </w:r>
      <w:r w:rsidR="008F5118">
        <w:t>carro</w:t>
      </w:r>
      <w:r w:rsidRPr="00054B5C">
        <w:t xml:space="preserve"> CITROEN C3 PICASSO COMBI  (targata EP591JP) cc. 1.6, data immatricolazione 26.11.2013, alimentazione GASOLIO; telaio n. VF7SH9HP4DT545911, colore bianco, potenza </w:t>
      </w:r>
      <w:proofErr w:type="spellStart"/>
      <w:r w:rsidRPr="00054B5C">
        <w:t>max</w:t>
      </w:r>
      <w:proofErr w:type="spellEnd"/>
      <w:r w:rsidR="006010C7">
        <w:t xml:space="preserve"> </w:t>
      </w:r>
      <w:proofErr w:type="spellStart"/>
      <w:r w:rsidRPr="00054B5C">
        <w:t>kw</w:t>
      </w:r>
      <w:proofErr w:type="spellEnd"/>
      <w:r w:rsidRPr="00054B5C">
        <w:t xml:space="preserve"> 68,00, chilometri percorsi </w:t>
      </w:r>
      <w:r w:rsidRPr="00701C4E">
        <w:t xml:space="preserve">circa </w:t>
      </w:r>
      <w:r w:rsidR="0023065E" w:rsidRPr="00701C4E">
        <w:t>235.870</w:t>
      </w:r>
      <w:r w:rsidRPr="00701C4E">
        <w:t>.</w:t>
      </w:r>
      <w:r w:rsidRPr="00054B5C">
        <w:t xml:space="preserve"> </w:t>
      </w:r>
    </w:p>
    <w:p w:rsidR="0074715B" w:rsidRDefault="004122CF" w:rsidP="0074715B">
      <w:pPr>
        <w:ind w:left="567" w:right="760"/>
        <w:jc w:val="both"/>
      </w:pPr>
      <w:r>
        <w:t xml:space="preserve">Il veicolo è visionabile </w:t>
      </w:r>
      <w:r w:rsidR="0074715B" w:rsidRPr="00036263">
        <w:t xml:space="preserve"> presso la sede di via dell’Edilizia della Camera di Commercio della Basilicata</w:t>
      </w:r>
      <w:r w:rsidR="00CB4FE9" w:rsidRPr="00036263">
        <w:t>,</w:t>
      </w:r>
      <w:r w:rsidR="0074715B" w:rsidRPr="00036263">
        <w:t xml:space="preserve"> previo appuntamento</w:t>
      </w:r>
      <w:r w:rsidR="00CB4FE9" w:rsidRPr="00036263">
        <w:t>,</w:t>
      </w:r>
      <w:r w:rsidR="0074715B" w:rsidRPr="00036263">
        <w:t xml:space="preserve"> contattando il Responsabile del Servizio 1 “Governo Camerale” Ing. Giuseppe </w:t>
      </w:r>
      <w:proofErr w:type="spellStart"/>
      <w:r w:rsidR="0074715B" w:rsidRPr="00036263">
        <w:t>Rienzi</w:t>
      </w:r>
      <w:proofErr w:type="spellEnd"/>
      <w:r w:rsidR="0074715B" w:rsidRPr="00036263">
        <w:t xml:space="preserve"> all’indirizzo mail </w:t>
      </w:r>
      <w:hyperlink r:id="rId10" w:history="1">
        <w:r w:rsidR="0074715B" w:rsidRPr="00036263">
          <w:t>giuseppe.rienzi@basilicata.camcom.it</w:t>
        </w:r>
      </w:hyperlink>
    </w:p>
    <w:p w:rsidR="00054B5C" w:rsidRPr="00054B5C" w:rsidRDefault="0074715B" w:rsidP="0074715B">
      <w:pPr>
        <w:ind w:left="567" w:right="760"/>
      </w:pPr>
      <w:r>
        <w:t xml:space="preserve"> </w:t>
      </w:r>
    </w:p>
    <w:p w:rsidR="00327144" w:rsidRPr="00054B5C" w:rsidRDefault="00327144" w:rsidP="00054B5C">
      <w:pPr>
        <w:ind w:left="567" w:right="760"/>
        <w:rPr>
          <w:b/>
        </w:rPr>
      </w:pPr>
    </w:p>
    <w:p w:rsidR="00327144" w:rsidRPr="00904A37" w:rsidRDefault="00A21D2E" w:rsidP="00904A37">
      <w:pPr>
        <w:ind w:left="567" w:right="760"/>
        <w:jc w:val="both"/>
        <w:rPr>
          <w:b/>
        </w:rPr>
      </w:pPr>
      <w:r>
        <w:rPr>
          <w:b/>
        </w:rPr>
        <w:t xml:space="preserve">2. </w:t>
      </w:r>
      <w:r w:rsidR="00C117E1">
        <w:rPr>
          <w:b/>
        </w:rPr>
        <w:t xml:space="preserve">IMPORTO A </w:t>
      </w:r>
      <w:r w:rsidR="00327144" w:rsidRPr="00054B5C">
        <w:rPr>
          <w:b/>
        </w:rPr>
        <w:t>BASE D'ASTA, PAGAMENTO DEL PREZZO</w:t>
      </w:r>
      <w:r w:rsidR="00511B32">
        <w:rPr>
          <w:b/>
        </w:rPr>
        <w:t xml:space="preserve"> E STIPULAZIONE </w:t>
      </w:r>
      <w:r w:rsidR="00511B32" w:rsidRPr="00904A37">
        <w:rPr>
          <w:b/>
        </w:rPr>
        <w:t xml:space="preserve">ATTO </w:t>
      </w:r>
      <w:proofErr w:type="spellStart"/>
      <w:r w:rsidR="00511B32" w:rsidRPr="00904A37">
        <w:rPr>
          <w:b/>
        </w:rPr>
        <w:t>DI</w:t>
      </w:r>
      <w:proofErr w:type="spellEnd"/>
      <w:r w:rsidR="00511B32" w:rsidRPr="00904A37">
        <w:rPr>
          <w:b/>
        </w:rPr>
        <w:t xml:space="preserve"> VENDITA</w:t>
      </w:r>
    </w:p>
    <w:p w:rsidR="009F1AD0" w:rsidRDefault="009F1AD0" w:rsidP="00904A37">
      <w:pPr>
        <w:ind w:left="567" w:right="760"/>
        <w:jc w:val="both"/>
      </w:pPr>
      <w:r>
        <w:t>L’i</w:t>
      </w:r>
      <w:r w:rsidRPr="00054B5C">
        <w:t xml:space="preserve">mporto </w:t>
      </w:r>
      <w:r>
        <w:t xml:space="preserve">a </w:t>
      </w:r>
      <w:r w:rsidRPr="00054B5C">
        <w:t xml:space="preserve">base d’asta </w:t>
      </w:r>
      <w:r>
        <w:t xml:space="preserve">è di </w:t>
      </w:r>
      <w:r w:rsidR="004122CF">
        <w:t xml:space="preserve">€ 3.000,00 stimato </w:t>
      </w:r>
      <w:r w:rsidR="004122CF" w:rsidRPr="00E1516B">
        <w:rPr>
          <w:rFonts w:eastAsia="Calibri"/>
          <w:color w:val="000000"/>
          <w:sz w:val="23"/>
          <w:szCs w:val="23"/>
        </w:rPr>
        <w:t>consulta</w:t>
      </w:r>
      <w:r w:rsidR="004122CF">
        <w:rPr>
          <w:rFonts w:eastAsia="Calibri"/>
          <w:color w:val="000000"/>
          <w:sz w:val="23"/>
          <w:szCs w:val="23"/>
        </w:rPr>
        <w:t>ndo</w:t>
      </w:r>
      <w:r w:rsidR="004122CF" w:rsidRPr="00E1516B">
        <w:rPr>
          <w:rFonts w:eastAsia="Calibri"/>
          <w:color w:val="000000"/>
          <w:sz w:val="23"/>
          <w:szCs w:val="23"/>
        </w:rPr>
        <w:t xml:space="preserve"> listini prezzi e siti specializ</w:t>
      </w:r>
      <w:r w:rsidR="004122CF">
        <w:rPr>
          <w:rFonts w:eastAsia="Calibri"/>
          <w:color w:val="000000"/>
          <w:sz w:val="23"/>
          <w:szCs w:val="23"/>
        </w:rPr>
        <w:t>zati nella vendita di auto usate.</w:t>
      </w:r>
    </w:p>
    <w:p w:rsidR="00904A37" w:rsidRPr="00054B5C" w:rsidRDefault="00325A73" w:rsidP="00904A37">
      <w:pPr>
        <w:ind w:left="567" w:right="760"/>
        <w:jc w:val="both"/>
      </w:pPr>
      <w:r>
        <w:t xml:space="preserve">Il prezzo complessivo </w:t>
      </w:r>
      <w:r w:rsidR="00904A37">
        <w:t xml:space="preserve">di vendita </w:t>
      </w:r>
      <w:r>
        <w:t xml:space="preserve">sarà </w:t>
      </w:r>
      <w:r w:rsidR="00904A37">
        <w:t>pari all’importo di aggiudicazione oltre IVA al 22%.</w:t>
      </w:r>
      <w:r w:rsidR="00B43660">
        <w:t xml:space="preserve"> </w:t>
      </w:r>
    </w:p>
    <w:p w:rsidR="00904A37" w:rsidRDefault="00B43660" w:rsidP="00904A37">
      <w:pPr>
        <w:ind w:left="567" w:right="760"/>
        <w:jc w:val="both"/>
      </w:pPr>
      <w:r>
        <w:t>All’atto della</w:t>
      </w:r>
      <w:r w:rsidR="00904A37" w:rsidRPr="00054B5C">
        <w:t xml:space="preserve"> sottoscriz</w:t>
      </w:r>
      <w:r w:rsidR="00904A37">
        <w:t>ione del passaggio di proprietà l</w:t>
      </w:r>
      <w:r w:rsidR="00904A37" w:rsidRPr="00054B5C">
        <w:t xml:space="preserve">’aggiudicatario dovrà provare di aver effettuato </w:t>
      </w:r>
      <w:r w:rsidR="00904A37" w:rsidRPr="00904A37">
        <w:t xml:space="preserve">il pagamento del prezzo, come innanzi </w:t>
      </w:r>
      <w:r w:rsidR="00904A37">
        <w:t>determinato</w:t>
      </w:r>
      <w:r w:rsidR="00904A37" w:rsidRPr="00904A37">
        <w:t xml:space="preserve">,  nelle modalità indicate nell’Avviso di pagamento </w:t>
      </w:r>
      <w:proofErr w:type="spellStart"/>
      <w:r w:rsidR="00904A37" w:rsidRPr="00A76178">
        <w:t>PagoPA</w:t>
      </w:r>
      <w:proofErr w:type="spellEnd"/>
      <w:r w:rsidR="00904A37" w:rsidRPr="00A76178">
        <w:t xml:space="preserve"> che verrà allegato alla comunicazione di aggiudicazione</w:t>
      </w:r>
      <w:r w:rsidR="00904A37">
        <w:t>.</w:t>
      </w:r>
      <w:r w:rsidR="00904A37" w:rsidRPr="00A76178">
        <w:t xml:space="preserve"> </w:t>
      </w:r>
    </w:p>
    <w:p w:rsidR="00B43660" w:rsidRDefault="00B43660" w:rsidP="00B43660">
      <w:pPr>
        <w:ind w:left="567" w:right="760"/>
        <w:jc w:val="both"/>
      </w:pPr>
      <w:r w:rsidRPr="00054B5C">
        <w:t>Sarà a carico dell'acquirente qualsiasi onere legato al possesso ed all’utilizzo de</w:t>
      </w:r>
      <w:r>
        <w:t>l</w:t>
      </w:r>
      <w:r w:rsidRPr="00054B5C">
        <w:t xml:space="preserve"> ben</w:t>
      </w:r>
      <w:r>
        <w:t>e</w:t>
      </w:r>
      <w:r w:rsidRPr="00054B5C">
        <w:t xml:space="preserve"> in base alle norme vigenti. Spetterà pertanto al soggetto aggiudicatario provvedere a tutte le formalità necessarie per il passaggio di proprietà </w:t>
      </w:r>
      <w:r w:rsidR="004122CF">
        <w:t>presso un’agenzia o ente competente a sua scelta</w:t>
      </w:r>
      <w:r w:rsidR="004122CF" w:rsidRPr="00054B5C">
        <w:t xml:space="preserve"> </w:t>
      </w:r>
      <w:r w:rsidRPr="00054B5C">
        <w:t>e per qualsiasi altra procedura relativa all'utilizzo del veicolo, senza che nulla sia dovuto dalla Camera di Commercio della Basilicata</w:t>
      </w:r>
      <w:r w:rsidR="00E83B16">
        <w:t>.</w:t>
      </w:r>
      <w:r w:rsidRPr="00054B5C">
        <w:t xml:space="preserve"> </w:t>
      </w:r>
      <w:r w:rsidR="00696B24" w:rsidRPr="00054B5C">
        <w:t xml:space="preserve">Tutti gli oneri per la stipulazione, registrazione e trascrizione dell’atto di vendita ed ogni altro atto derivante e conseguente saranno a carico dell’acquirente. </w:t>
      </w:r>
      <w:r w:rsidR="00696B24" w:rsidRPr="00440C80">
        <w:t>Detti adempimenti dovranno essere espletati entro 30 giorni dalla data della co</w:t>
      </w:r>
      <w:r w:rsidR="00EB3E43" w:rsidRPr="00440C80">
        <w:t>municazione dell’aggiudicazione; in mancanza, scaduto il termine senza che il potenziale acquirente abbia provveduto si procederà nei confronti del concorrente che abbia formulato la seconda offerta più alta.</w:t>
      </w:r>
    </w:p>
    <w:p w:rsidR="00327144" w:rsidRDefault="00327144" w:rsidP="00904A37">
      <w:pPr>
        <w:ind w:left="567" w:right="760"/>
        <w:jc w:val="both"/>
      </w:pPr>
      <w:r w:rsidRPr="00054B5C">
        <w:t>Il veicolo è venduto nello stato di fatto in cui si trova. L'Ente Camerale non è responsabile per eventuali vizi occulti dei beni e l’aggiudicatario non potrà quindi sollevare eccezioni al riguardo.</w:t>
      </w:r>
    </w:p>
    <w:p w:rsidR="00696B24" w:rsidRDefault="00696B24" w:rsidP="00696B24">
      <w:pPr>
        <w:ind w:left="567" w:right="760"/>
        <w:jc w:val="both"/>
      </w:pPr>
      <w:r w:rsidRPr="00054B5C">
        <w:t>L’auto</w:t>
      </w:r>
      <w:r>
        <w:t xml:space="preserve">carro </w:t>
      </w:r>
      <w:r w:rsidRPr="00054B5C">
        <w:t>verrà consegnat</w:t>
      </w:r>
      <w:r>
        <w:t>o all’acquirente</w:t>
      </w:r>
      <w:r w:rsidRPr="00054B5C">
        <w:t xml:space="preserve"> dopo l’effettuazione </w:t>
      </w:r>
      <w:r>
        <w:t xml:space="preserve">del </w:t>
      </w:r>
      <w:r w:rsidRPr="00054B5C">
        <w:t>passaggio</w:t>
      </w:r>
      <w:r>
        <w:t xml:space="preserve"> di proprietà</w:t>
      </w:r>
      <w:r w:rsidRPr="00054B5C">
        <w:t xml:space="preserve">. </w:t>
      </w:r>
    </w:p>
    <w:p w:rsidR="00696B24" w:rsidRPr="00054B5C" w:rsidRDefault="00696B24" w:rsidP="00904A37">
      <w:pPr>
        <w:ind w:left="567" w:right="760"/>
        <w:jc w:val="both"/>
      </w:pPr>
    </w:p>
    <w:p w:rsidR="00327144" w:rsidRPr="00054B5C" w:rsidRDefault="00327144" w:rsidP="00054B5C">
      <w:pPr>
        <w:ind w:left="567" w:right="760"/>
        <w:jc w:val="both"/>
      </w:pPr>
    </w:p>
    <w:p w:rsidR="00327144" w:rsidRPr="00696B24" w:rsidRDefault="00A21D2E" w:rsidP="00696B24">
      <w:pPr>
        <w:widowControl/>
        <w:suppressAutoHyphens/>
        <w:autoSpaceDE/>
        <w:autoSpaceDN/>
        <w:ind w:left="567" w:right="760"/>
        <w:jc w:val="both"/>
        <w:rPr>
          <w:b/>
        </w:rPr>
      </w:pPr>
      <w:r>
        <w:rPr>
          <w:b/>
        </w:rPr>
        <w:t xml:space="preserve">3. </w:t>
      </w:r>
      <w:r w:rsidR="00327144" w:rsidRPr="00696B24">
        <w:rPr>
          <w:b/>
        </w:rPr>
        <w:t xml:space="preserve">MODALITA' </w:t>
      </w:r>
      <w:proofErr w:type="spellStart"/>
      <w:r w:rsidR="00327144" w:rsidRPr="00696B24">
        <w:rPr>
          <w:b/>
        </w:rPr>
        <w:t>DI</w:t>
      </w:r>
      <w:proofErr w:type="spellEnd"/>
      <w:r w:rsidR="00327144" w:rsidRPr="00696B24">
        <w:rPr>
          <w:b/>
        </w:rPr>
        <w:t xml:space="preserve"> PRESENTAZIONE DELL'OFFERTA E SVOLGIMENTO DELLA PROCEDURA</w:t>
      </w:r>
    </w:p>
    <w:p w:rsidR="00327144" w:rsidRPr="00054B5C" w:rsidRDefault="007C0082" w:rsidP="00054B5C">
      <w:pPr>
        <w:ind w:left="567" w:right="760"/>
        <w:jc w:val="both"/>
        <w:rPr>
          <w:b/>
          <w:highlight w:val="yellow"/>
          <w:u w:val="single"/>
        </w:rPr>
      </w:pPr>
      <w:r>
        <w:t>A pena di esclusione, l</w:t>
      </w:r>
      <w:r w:rsidR="00844243">
        <w:t>e offerte dovranno</w:t>
      </w:r>
      <w:r>
        <w:t xml:space="preserve"> </w:t>
      </w:r>
      <w:r w:rsidR="00EF1114">
        <w:t>pervenire</w:t>
      </w:r>
      <w:r w:rsidR="00327144" w:rsidRPr="00054B5C">
        <w:t xml:space="preserve"> </w:t>
      </w:r>
      <w:r w:rsidR="00327144" w:rsidRPr="00E27BF1">
        <w:t xml:space="preserve">a mezzo </w:t>
      </w:r>
      <w:r w:rsidR="00747F1F" w:rsidRPr="00E27BF1">
        <w:t>PEC</w:t>
      </w:r>
      <w:r w:rsidR="00327144" w:rsidRPr="00E27BF1">
        <w:t xml:space="preserve"> all’indirizzo </w:t>
      </w:r>
      <w:hyperlink r:id="rId11" w:history="1">
        <w:r w:rsidR="00327144" w:rsidRPr="00E27BF1">
          <w:rPr>
            <w:rStyle w:val="Collegamentoipertestuale"/>
            <w:color w:val="auto"/>
          </w:rPr>
          <w:t>cameradicommercio@pec.basilicata.camcom.it</w:t>
        </w:r>
      </w:hyperlink>
      <w:r w:rsidR="00696B24" w:rsidRPr="00E27BF1">
        <w:t xml:space="preserve"> </w:t>
      </w:r>
      <w:r w:rsidR="00327144" w:rsidRPr="00E27BF1">
        <w:rPr>
          <w:b/>
          <w:u w:val="single"/>
        </w:rPr>
        <w:t>entro e non oltre le ore 10:00 del</w:t>
      </w:r>
      <w:r w:rsidR="00BE4C9D" w:rsidRPr="00E27BF1">
        <w:rPr>
          <w:b/>
          <w:u w:val="single"/>
        </w:rPr>
        <w:t xml:space="preserve">  </w:t>
      </w:r>
      <w:r w:rsidR="00E27BF1" w:rsidRPr="00E27BF1">
        <w:rPr>
          <w:b/>
          <w:u w:val="single"/>
        </w:rPr>
        <w:t xml:space="preserve">25 luglio </w:t>
      </w:r>
      <w:r w:rsidR="00EF1114" w:rsidRPr="00E27BF1">
        <w:rPr>
          <w:b/>
          <w:u w:val="single"/>
        </w:rPr>
        <w:t xml:space="preserve">2022 </w:t>
      </w:r>
      <w:r w:rsidR="00EF1114">
        <w:t>e riportare nell’</w:t>
      </w:r>
      <w:r w:rsidR="00EF1114" w:rsidRPr="00054B5C">
        <w:t>oggetto “</w:t>
      </w:r>
      <w:r w:rsidR="00EF1114" w:rsidRPr="00054B5C">
        <w:rPr>
          <w:b/>
        </w:rPr>
        <w:t>OFFERTA ACQUISTO AUTOCARRO</w:t>
      </w:r>
      <w:r w:rsidR="00EF1114" w:rsidRPr="00054B5C">
        <w:t>”</w:t>
      </w:r>
      <w:r w:rsidR="00EF1114">
        <w:t>.</w:t>
      </w:r>
    </w:p>
    <w:p w:rsidR="00327144" w:rsidRPr="00054B5C" w:rsidRDefault="00327144" w:rsidP="00054B5C">
      <w:pPr>
        <w:adjustRightInd w:val="0"/>
        <w:ind w:left="567" w:right="760"/>
        <w:jc w:val="both"/>
      </w:pPr>
      <w:r w:rsidRPr="00054B5C">
        <w:t xml:space="preserve">L’ora e la data esatta di ricezione delle offerte sono stabilite in base </w:t>
      </w:r>
      <w:r w:rsidR="00747F1F">
        <w:t>al</w:t>
      </w:r>
      <w:r w:rsidRPr="00054B5C">
        <w:t xml:space="preserve"> Sistema di ricezione delle </w:t>
      </w:r>
      <w:r w:rsidR="00747F1F">
        <w:t xml:space="preserve">PEC </w:t>
      </w:r>
      <w:r w:rsidRPr="00054B5C">
        <w:t xml:space="preserve">dell’Ente. </w:t>
      </w:r>
    </w:p>
    <w:p w:rsidR="00327144" w:rsidRPr="00054B5C" w:rsidRDefault="00327144" w:rsidP="00054B5C">
      <w:pPr>
        <w:adjustRightInd w:val="0"/>
        <w:ind w:left="567" w:right="760"/>
        <w:jc w:val="both"/>
      </w:pPr>
      <w:r w:rsidRPr="00054B5C">
        <w:t xml:space="preserve">Le </w:t>
      </w:r>
      <w:r w:rsidR="00235135">
        <w:t>offerte</w:t>
      </w:r>
      <w:r w:rsidR="00EF1114" w:rsidRPr="007464DB">
        <w:t xml:space="preserve"> dovr</w:t>
      </w:r>
      <w:r w:rsidR="00EF1114">
        <w:t xml:space="preserve">anno </w:t>
      </w:r>
      <w:r w:rsidR="00EF1114" w:rsidRPr="007464DB">
        <w:t xml:space="preserve"> essere res</w:t>
      </w:r>
      <w:r w:rsidR="00EF1114">
        <w:t>e</w:t>
      </w:r>
      <w:r w:rsidR="00EF1114" w:rsidRPr="007464DB">
        <w:t xml:space="preserve"> </w:t>
      </w:r>
      <w:r w:rsidR="00EF1114">
        <w:t xml:space="preserve">con </w:t>
      </w:r>
      <w:r w:rsidR="00EF1114" w:rsidRPr="007464DB">
        <w:t xml:space="preserve">l’assolvimento dell’imposta di bollo pari ad € </w:t>
      </w:r>
      <w:r w:rsidR="00EF1114">
        <w:t>16</w:t>
      </w:r>
      <w:r w:rsidR="00EF1114" w:rsidRPr="007464DB">
        <w:t>,</w:t>
      </w:r>
      <w:r w:rsidR="00BE4C9D">
        <w:t>00</w:t>
      </w:r>
      <w:r w:rsidRPr="00054B5C">
        <w:t xml:space="preserve"> ed essere redatte secondo </w:t>
      </w:r>
      <w:r w:rsidRPr="00054B5C">
        <w:rPr>
          <w:b/>
          <w:u w:val="single"/>
        </w:rPr>
        <w:t>l’allegato A) “Modello offerta di acquisto”,</w:t>
      </w:r>
      <w:r w:rsidR="008E462E">
        <w:rPr>
          <w:b/>
          <w:u w:val="single"/>
        </w:rPr>
        <w:t xml:space="preserve"> </w:t>
      </w:r>
      <w:r w:rsidRPr="00054B5C">
        <w:rPr>
          <w:rFonts w:eastAsia="Calibri"/>
        </w:rPr>
        <w:t>con la dichiarazione circa il possesso dei requisiti generali per la partecipazione alla</w:t>
      </w:r>
      <w:r w:rsidR="008E462E">
        <w:rPr>
          <w:rFonts w:eastAsia="Calibri"/>
        </w:rPr>
        <w:t xml:space="preserve"> </w:t>
      </w:r>
      <w:r w:rsidRPr="00054B5C">
        <w:rPr>
          <w:rFonts w:eastAsia="Calibri"/>
        </w:rPr>
        <w:t xml:space="preserve">presente procedura resa ai sensi degli articoli 46 e 47 del DPR 445/2000. </w:t>
      </w:r>
    </w:p>
    <w:p w:rsidR="00327144" w:rsidRPr="00054B5C" w:rsidRDefault="00327144" w:rsidP="00054B5C">
      <w:pPr>
        <w:adjustRightInd w:val="0"/>
        <w:ind w:left="567" w:right="760"/>
        <w:jc w:val="both"/>
      </w:pPr>
      <w:r w:rsidRPr="00054B5C">
        <w:rPr>
          <w:rFonts w:eastAsia="Calibri"/>
        </w:rPr>
        <w:t>L’offerta deve essere sottoscritta</w:t>
      </w:r>
      <w:r w:rsidRPr="00054B5C">
        <w:t xml:space="preserve"> </w:t>
      </w:r>
      <w:r w:rsidRPr="00054B5C">
        <w:rPr>
          <w:rFonts w:eastAsia="Calibri"/>
        </w:rPr>
        <w:t xml:space="preserve">dall'interessato </w:t>
      </w:r>
      <w:r w:rsidR="00874623" w:rsidRPr="00054B5C">
        <w:t>con firma autografa o digitale</w:t>
      </w:r>
      <w:r w:rsidR="00874623" w:rsidRPr="00054B5C">
        <w:rPr>
          <w:rFonts w:eastAsia="Calibri"/>
        </w:rPr>
        <w:t xml:space="preserve"> </w:t>
      </w:r>
      <w:r w:rsidRPr="00054B5C">
        <w:rPr>
          <w:rFonts w:eastAsia="Calibri"/>
        </w:rPr>
        <w:t xml:space="preserve">e deve essere corredata, a pena esclusione, da un documento di identità se sottoscritta </w:t>
      </w:r>
      <w:r w:rsidRPr="00054B5C">
        <w:t xml:space="preserve">con firma autografa. </w:t>
      </w:r>
      <w:r w:rsidRPr="00054B5C">
        <w:rPr>
          <w:rFonts w:eastAsia="Calibri"/>
        </w:rPr>
        <w:t xml:space="preserve">In caso di </w:t>
      </w:r>
      <w:r w:rsidR="00A21D2E">
        <w:rPr>
          <w:rFonts w:eastAsia="Calibri"/>
        </w:rPr>
        <w:t xml:space="preserve">persona </w:t>
      </w:r>
      <w:r w:rsidR="00A21D2E">
        <w:rPr>
          <w:rFonts w:eastAsia="Calibri"/>
        </w:rPr>
        <w:lastRenderedPageBreak/>
        <w:t>giuridica</w:t>
      </w:r>
      <w:r w:rsidRPr="00054B5C">
        <w:rPr>
          <w:rFonts w:eastAsia="Calibri"/>
        </w:rPr>
        <w:t xml:space="preserve">, l'offerta dovrà essere sottoscritta, </w:t>
      </w:r>
      <w:r w:rsidRPr="00054B5C">
        <w:t>con le medesime modalità di cui sopra</w:t>
      </w:r>
      <w:r w:rsidR="00946D14">
        <w:t>,</w:t>
      </w:r>
      <w:r w:rsidR="00A503A4">
        <w:t xml:space="preserve"> </w:t>
      </w:r>
      <w:r w:rsidRPr="00054B5C">
        <w:rPr>
          <w:rFonts w:eastAsia="Calibri"/>
        </w:rPr>
        <w:t xml:space="preserve">dal legale rappresentante </w:t>
      </w:r>
      <w:r w:rsidRPr="00054B5C">
        <w:t>o da un procuratore,</w:t>
      </w:r>
      <w:r w:rsidRPr="00054B5C">
        <w:rPr>
          <w:rFonts w:eastAsia="Calibri"/>
        </w:rPr>
        <w:t xml:space="preserve"> in</w:t>
      </w:r>
      <w:r w:rsidR="00EF1114">
        <w:rPr>
          <w:rFonts w:eastAsia="Calibri"/>
        </w:rPr>
        <w:t xml:space="preserve"> </w:t>
      </w:r>
      <w:r w:rsidRPr="00054B5C">
        <w:rPr>
          <w:rFonts w:eastAsia="Calibri"/>
        </w:rPr>
        <w:t>tal caso deve essere allegata la relativa procura notarile (generale o speciale) con allegati i</w:t>
      </w:r>
      <w:r w:rsidR="00E27BF1">
        <w:rPr>
          <w:rFonts w:eastAsia="Calibri"/>
        </w:rPr>
        <w:t xml:space="preserve"> </w:t>
      </w:r>
      <w:r w:rsidRPr="00054B5C">
        <w:rPr>
          <w:rFonts w:eastAsia="Calibri"/>
        </w:rPr>
        <w:t>documenti di identità in corso di validità del delegante e del delegato.</w:t>
      </w:r>
    </w:p>
    <w:p w:rsidR="00327144" w:rsidRPr="00054B5C" w:rsidRDefault="00327144" w:rsidP="00054B5C">
      <w:pPr>
        <w:adjustRightInd w:val="0"/>
        <w:ind w:left="567" w:right="760"/>
        <w:jc w:val="both"/>
      </w:pPr>
      <w:r w:rsidRPr="00054B5C">
        <w:t>Tutta</w:t>
      </w:r>
      <w:r w:rsidR="00EF1114">
        <w:t xml:space="preserve"> </w:t>
      </w:r>
      <w:r w:rsidRPr="00054B5C">
        <w:t>la</w:t>
      </w:r>
      <w:r w:rsidR="00EF1114">
        <w:t xml:space="preserve"> </w:t>
      </w:r>
      <w:r w:rsidRPr="00054B5C">
        <w:t>documentazione</w:t>
      </w:r>
      <w:r w:rsidR="00EF1114">
        <w:t xml:space="preserve"> </w:t>
      </w:r>
      <w:r w:rsidRPr="00054B5C">
        <w:t>prodotta</w:t>
      </w:r>
      <w:r w:rsidR="00EF1114">
        <w:t xml:space="preserve"> </w:t>
      </w:r>
      <w:r w:rsidRPr="00054B5C">
        <w:t>dovrà</w:t>
      </w:r>
      <w:r w:rsidR="00EF1114">
        <w:t xml:space="preserve"> </w:t>
      </w:r>
      <w:r w:rsidRPr="00054B5C">
        <w:t>essere</w:t>
      </w:r>
      <w:r w:rsidR="00EF1114">
        <w:t xml:space="preserve"> </w:t>
      </w:r>
      <w:r w:rsidRPr="00054B5C">
        <w:t>redatta</w:t>
      </w:r>
      <w:r w:rsidR="00EF1114">
        <w:t xml:space="preserve"> </w:t>
      </w:r>
      <w:r w:rsidRPr="00054B5C">
        <w:t>in</w:t>
      </w:r>
      <w:r w:rsidR="00EF1114">
        <w:t xml:space="preserve"> </w:t>
      </w:r>
      <w:r w:rsidRPr="00054B5C">
        <w:t>lingua</w:t>
      </w:r>
      <w:r w:rsidR="00EF1114">
        <w:t xml:space="preserve"> </w:t>
      </w:r>
      <w:r w:rsidRPr="00054B5C">
        <w:t>italiana.</w:t>
      </w:r>
    </w:p>
    <w:p w:rsidR="00327144" w:rsidRPr="00054B5C" w:rsidRDefault="00327144" w:rsidP="00054B5C">
      <w:pPr>
        <w:ind w:left="567" w:right="760"/>
        <w:jc w:val="both"/>
      </w:pPr>
      <w:r w:rsidRPr="00054B5C">
        <w:t>Non saranno prese in considerazione offerte aggiuntive o sostitutive di offerte precedenti.</w:t>
      </w:r>
    </w:p>
    <w:p w:rsidR="00327144" w:rsidRPr="00054B5C" w:rsidRDefault="00327144" w:rsidP="00054B5C">
      <w:pPr>
        <w:ind w:left="567" w:right="760"/>
        <w:jc w:val="both"/>
      </w:pPr>
      <w:r w:rsidRPr="00054B5C">
        <w:t>In caso di discordanza tra l’offerta indicata in cifre e quella indicata in lettere, sarà ritenuta valida e vincolante quella più favorevole all'Ente.</w:t>
      </w:r>
    </w:p>
    <w:p w:rsidR="00327144" w:rsidRPr="00054B5C" w:rsidRDefault="00327144" w:rsidP="00054B5C">
      <w:pPr>
        <w:ind w:left="567" w:right="760"/>
        <w:jc w:val="both"/>
      </w:pPr>
      <w:r w:rsidRPr="00054B5C">
        <w:t>L’offerta ha natura di proposta irrevocabile e quindi immediatamente vincolante per il concorrente.</w:t>
      </w:r>
    </w:p>
    <w:p w:rsidR="00327144" w:rsidRPr="00054B5C" w:rsidRDefault="00327144" w:rsidP="00054B5C">
      <w:pPr>
        <w:ind w:left="567" w:right="760"/>
        <w:jc w:val="both"/>
      </w:pPr>
      <w:r w:rsidRPr="00054B5C">
        <w:t xml:space="preserve">Il termine a cui l’offerente è vincolato con riferimento alla propria offerta è </w:t>
      </w:r>
      <w:r w:rsidRPr="00E00BD9">
        <w:t>di giorni sessanta dalla sua formulazione.</w:t>
      </w:r>
    </w:p>
    <w:p w:rsidR="00327144" w:rsidRPr="00054B5C" w:rsidRDefault="00327144" w:rsidP="00054B5C">
      <w:pPr>
        <w:ind w:left="567" w:right="760"/>
        <w:jc w:val="both"/>
      </w:pPr>
      <w:r w:rsidRPr="00054B5C">
        <w:t>Non sono ammesse offerte al ribasso, condizionate, con riserva od offerte per persona da nominare.</w:t>
      </w:r>
    </w:p>
    <w:p w:rsidR="00327144" w:rsidRPr="00054B5C" w:rsidRDefault="00A21D2E" w:rsidP="00054B5C">
      <w:pPr>
        <w:ind w:left="567" w:right="760"/>
        <w:jc w:val="both"/>
      </w:pPr>
      <w:r w:rsidRPr="00474965">
        <w:t>La vendita è effettuata previo esperimento di un’asta pubblica con il metodo delle offerte segrete in</w:t>
      </w:r>
      <w:r>
        <w:t xml:space="preserve"> </w:t>
      </w:r>
      <w:r w:rsidRPr="00474965">
        <w:t>aumento rispetto al prezzo a base d’asta indicato</w:t>
      </w:r>
      <w:r w:rsidRPr="00054B5C">
        <w:t xml:space="preserve"> </w:t>
      </w:r>
      <w:r w:rsidR="00327144" w:rsidRPr="00054B5C">
        <w:t>e l'aggiudicazione avverrà secondo il criterio del prezzo più alto rispetto a quello posto a base di gara. Si procederà all’aggiudicazione anche nel caso in cui venga presentata una sola offerta, purché valida, sempre che il prezzo offerto sia superiore a quello stabilito a base d’asta.</w:t>
      </w:r>
    </w:p>
    <w:p w:rsidR="00327144" w:rsidRPr="00054B5C" w:rsidRDefault="00327144" w:rsidP="00054B5C">
      <w:pPr>
        <w:ind w:left="567" w:right="760"/>
        <w:jc w:val="both"/>
      </w:pPr>
    </w:p>
    <w:p w:rsidR="00327144" w:rsidRPr="00054B5C" w:rsidRDefault="00A21D2E" w:rsidP="00A21D2E">
      <w:pPr>
        <w:widowControl/>
        <w:suppressAutoHyphens/>
        <w:autoSpaceDE/>
        <w:autoSpaceDN/>
        <w:ind w:left="567" w:right="760"/>
        <w:rPr>
          <w:b/>
        </w:rPr>
      </w:pPr>
      <w:r>
        <w:rPr>
          <w:b/>
        </w:rPr>
        <w:t xml:space="preserve">4. </w:t>
      </w:r>
      <w:r w:rsidR="00327144" w:rsidRPr="00054B5C">
        <w:rPr>
          <w:b/>
        </w:rPr>
        <w:t>DATA SVOLGIMENTO DELLA GARA</w:t>
      </w:r>
    </w:p>
    <w:p w:rsidR="00327144" w:rsidRPr="00054B5C" w:rsidRDefault="00327144" w:rsidP="00054B5C">
      <w:pPr>
        <w:ind w:left="567" w:right="760"/>
        <w:jc w:val="both"/>
      </w:pPr>
      <w:r w:rsidRPr="00054B5C">
        <w:t>Le offerte pervenute entro il termine di cui al</w:t>
      </w:r>
      <w:r w:rsidR="00A717D8">
        <w:t xml:space="preserve"> punto</w:t>
      </w:r>
      <w:r w:rsidRPr="00054B5C">
        <w:t xml:space="preserve"> 3 del presente </w:t>
      </w:r>
      <w:r w:rsidR="00A717D8">
        <w:t>A</w:t>
      </w:r>
      <w:r w:rsidRPr="00054B5C">
        <w:t>vviso saranno aperte in seduta pubblica il giorno</w:t>
      </w:r>
      <w:r w:rsidR="00E27BF1">
        <w:t xml:space="preserve"> </w:t>
      </w:r>
      <w:r w:rsidR="00E27BF1" w:rsidRPr="00E27BF1">
        <w:rPr>
          <w:b/>
          <w:u w:val="single"/>
        </w:rPr>
        <w:t xml:space="preserve">26 luglio </w:t>
      </w:r>
      <w:r w:rsidRPr="00E27BF1">
        <w:rPr>
          <w:b/>
          <w:u w:val="single"/>
        </w:rPr>
        <w:t>2022 ore 10:00</w:t>
      </w:r>
      <w:r w:rsidR="00A717D8" w:rsidRPr="00E27BF1">
        <w:rPr>
          <w:b/>
          <w:u w:val="single"/>
        </w:rPr>
        <w:t xml:space="preserve"> </w:t>
      </w:r>
      <w:r w:rsidR="00E27BF1">
        <w:rPr>
          <w:b/>
          <w:u w:val="single"/>
        </w:rPr>
        <w:t xml:space="preserve"> </w:t>
      </w:r>
      <w:r w:rsidRPr="00E27BF1">
        <w:t>nella</w:t>
      </w:r>
      <w:r w:rsidRPr="00054B5C">
        <w:t xml:space="preserve">  sala “Economia” della Camera di Commercio della Ba</w:t>
      </w:r>
      <w:r w:rsidR="009609AE">
        <w:t>silicata, in C.so 18 Agosto, 34, Potenza.</w:t>
      </w:r>
    </w:p>
    <w:p w:rsidR="00327144" w:rsidRPr="00054B5C" w:rsidRDefault="00327144" w:rsidP="00054B5C">
      <w:pPr>
        <w:ind w:left="567" w:right="760"/>
        <w:jc w:val="both"/>
      </w:pPr>
      <w:r w:rsidRPr="00054B5C">
        <w:t xml:space="preserve">L’aggiudicazione avverrà </w:t>
      </w:r>
      <w:r w:rsidR="00A840F1">
        <w:t>in</w:t>
      </w:r>
      <w:r w:rsidRPr="00054B5C">
        <w:t xml:space="preserve"> favore del concorrente che avrà presentato l'offerta più elevata rispetto alla base d’asta.</w:t>
      </w:r>
    </w:p>
    <w:p w:rsidR="00327144" w:rsidRPr="00054B5C" w:rsidRDefault="00327144" w:rsidP="00054B5C">
      <w:pPr>
        <w:ind w:left="567" w:right="760"/>
        <w:jc w:val="both"/>
      </w:pPr>
      <w:r w:rsidRPr="00054B5C">
        <w:t>In presenza di due o più offerte uguali, si procederà immediatamente ad una licitazione tra i concorrenti che hanno presentato dette offerte, se presenti alla gara. Qualora essi od anche uno solo di essi non siano presenti, si procederà all’aggiudicazione mediante sorteggio.</w:t>
      </w:r>
    </w:p>
    <w:p w:rsidR="00327144" w:rsidRPr="00054B5C" w:rsidRDefault="00327144" w:rsidP="00054B5C">
      <w:pPr>
        <w:ind w:left="567" w:right="760"/>
        <w:jc w:val="both"/>
      </w:pPr>
    </w:p>
    <w:p w:rsidR="00327144" w:rsidRPr="00054B5C" w:rsidRDefault="00327144" w:rsidP="00054B5C">
      <w:pPr>
        <w:ind w:left="567" w:right="760"/>
      </w:pPr>
      <w:r w:rsidRPr="00054B5C">
        <w:rPr>
          <w:b/>
        </w:rPr>
        <w:t>5</w:t>
      </w:r>
      <w:r w:rsidRPr="00054B5C">
        <w:t>.</w:t>
      </w:r>
      <w:r w:rsidRPr="00054B5C">
        <w:rPr>
          <w:b/>
        </w:rPr>
        <w:t>TRATTAMENTO DEI DATI</w:t>
      </w:r>
    </w:p>
    <w:p w:rsidR="00327144" w:rsidRPr="00054B5C" w:rsidRDefault="00327144" w:rsidP="00054B5C">
      <w:pPr>
        <w:pStyle w:val="Paragrafoelenco"/>
        <w:tabs>
          <w:tab w:val="left" w:pos="928"/>
        </w:tabs>
        <w:spacing w:before="90"/>
        <w:ind w:left="567" w:right="760" w:firstLine="0"/>
        <w:rPr>
          <w:b/>
        </w:rPr>
      </w:pPr>
    </w:p>
    <w:p w:rsidR="00327144" w:rsidRPr="00054B5C" w:rsidRDefault="00327144" w:rsidP="00054B5C">
      <w:pPr>
        <w:adjustRightInd w:val="0"/>
        <w:ind w:left="567" w:right="760"/>
        <w:jc w:val="both"/>
        <w:rPr>
          <w:rFonts w:eastAsia="Calibri"/>
        </w:rPr>
      </w:pPr>
      <w:r w:rsidRPr="00054B5C">
        <w:rPr>
          <w:rFonts w:eastAsia="Calibri"/>
        </w:rPr>
        <w:t xml:space="preserve">I dati forniti saranno trattati nel rispetto nella normativa prevista dal </w:t>
      </w:r>
      <w:proofErr w:type="spellStart"/>
      <w:r w:rsidRPr="00054B5C">
        <w:rPr>
          <w:rFonts w:eastAsia="Calibri"/>
        </w:rPr>
        <w:t>D.Lgs</w:t>
      </w:r>
      <w:proofErr w:type="spellEnd"/>
      <w:r w:rsidRPr="00054B5C">
        <w:rPr>
          <w:rFonts w:eastAsia="Calibri"/>
        </w:rPr>
        <w:t xml:space="preserve"> 30 giugno</w:t>
      </w:r>
      <w:bookmarkStart w:id="0" w:name="_GoBack"/>
      <w:bookmarkEnd w:id="0"/>
      <w:r w:rsidRPr="00054B5C">
        <w:rPr>
          <w:rFonts w:eastAsia="Calibri"/>
        </w:rPr>
        <w:t>2003, n. 196 e dagli artt. 13 e 14 del Regolamento (UE) 2016/679, esclusivamente nell'ambito della presente procedura, come da Informativa in calce al presente Avviso.</w:t>
      </w:r>
    </w:p>
    <w:p w:rsidR="00327144" w:rsidRPr="00054B5C" w:rsidRDefault="00327144" w:rsidP="00054B5C">
      <w:pPr>
        <w:adjustRightInd w:val="0"/>
        <w:ind w:left="567" w:right="760"/>
        <w:jc w:val="both"/>
        <w:rPr>
          <w:rFonts w:eastAsia="Calibri"/>
        </w:rPr>
      </w:pPr>
    </w:p>
    <w:p w:rsidR="00327144" w:rsidRPr="00054B5C" w:rsidRDefault="00327144" w:rsidP="00054B5C">
      <w:pPr>
        <w:adjustRightInd w:val="0"/>
        <w:ind w:left="567" w:right="760"/>
        <w:jc w:val="both"/>
        <w:rPr>
          <w:rFonts w:eastAsia="Calibri"/>
        </w:rPr>
      </w:pPr>
    </w:p>
    <w:p w:rsidR="00327144" w:rsidRPr="00054B5C" w:rsidRDefault="00327144" w:rsidP="00054B5C">
      <w:pPr>
        <w:pStyle w:val="Titolo21"/>
        <w:tabs>
          <w:tab w:val="left" w:pos="1164"/>
        </w:tabs>
        <w:ind w:left="567" w:right="760"/>
        <w:rPr>
          <w:bCs w:val="0"/>
          <w:sz w:val="22"/>
          <w:szCs w:val="22"/>
          <w:lang w:eastAsia="ar-SA"/>
        </w:rPr>
      </w:pPr>
      <w:r w:rsidRPr="00054B5C">
        <w:rPr>
          <w:bCs w:val="0"/>
          <w:sz w:val="22"/>
          <w:szCs w:val="22"/>
          <w:lang w:eastAsia="ar-SA"/>
        </w:rPr>
        <w:t>6. RESPONSABILE DEL PROCEDIMENTO</w:t>
      </w:r>
    </w:p>
    <w:p w:rsidR="00327144" w:rsidRPr="00054B5C" w:rsidRDefault="00327144" w:rsidP="00054B5C">
      <w:pPr>
        <w:pStyle w:val="Corpodeltesto"/>
        <w:tabs>
          <w:tab w:val="left" w:pos="7230"/>
        </w:tabs>
        <w:spacing w:before="122"/>
        <w:ind w:left="567" w:right="760"/>
        <w:jc w:val="both"/>
        <w:rPr>
          <w:sz w:val="22"/>
          <w:szCs w:val="22"/>
        </w:rPr>
      </w:pPr>
      <w:r w:rsidRPr="00054B5C">
        <w:rPr>
          <w:sz w:val="22"/>
          <w:szCs w:val="22"/>
        </w:rPr>
        <w:t>Si informa che il responsabile del procedimento è il Provveditore dell’Ente Ing. Giuseppe Rienzi.</w:t>
      </w:r>
    </w:p>
    <w:p w:rsidR="00327144" w:rsidRPr="00054B5C" w:rsidRDefault="00327144" w:rsidP="00054B5C">
      <w:pPr>
        <w:ind w:left="567" w:right="1688"/>
        <w:jc w:val="both"/>
      </w:pPr>
    </w:p>
    <w:p w:rsidR="00727145" w:rsidRPr="00054B5C" w:rsidRDefault="00F61B06" w:rsidP="00727145">
      <w:pPr>
        <w:tabs>
          <w:tab w:val="left" w:pos="860"/>
          <w:tab w:val="left" w:pos="861"/>
        </w:tabs>
        <w:ind w:right="1688"/>
      </w:pPr>
      <w:r>
        <w:tab/>
      </w:r>
      <w:r w:rsidR="005207FF" w:rsidRPr="00054B5C">
        <w:t>_____________</w:t>
      </w:r>
    </w:p>
    <w:p w:rsidR="00727145" w:rsidRPr="00054B5C" w:rsidRDefault="00727145" w:rsidP="00727145">
      <w:pPr>
        <w:tabs>
          <w:tab w:val="left" w:pos="860"/>
          <w:tab w:val="left" w:pos="861"/>
        </w:tabs>
        <w:ind w:right="1688"/>
      </w:pPr>
    </w:p>
    <w:p w:rsidR="00727145" w:rsidRPr="00815EA2" w:rsidRDefault="00727145" w:rsidP="00815EA2">
      <w:pPr>
        <w:pStyle w:val="Corpodeltesto"/>
        <w:tabs>
          <w:tab w:val="left" w:pos="7230"/>
        </w:tabs>
        <w:spacing w:before="122"/>
        <w:ind w:left="567" w:right="760"/>
        <w:jc w:val="both"/>
        <w:rPr>
          <w:b/>
          <w:sz w:val="18"/>
          <w:szCs w:val="18"/>
        </w:rPr>
      </w:pPr>
      <w:r w:rsidRPr="00815EA2">
        <w:rPr>
          <w:b/>
          <w:sz w:val="18"/>
          <w:szCs w:val="18"/>
        </w:rPr>
        <w:t xml:space="preserve">Informativa in merito al trattamento ex art. 13 del Regolamento UE 2016/679, relativo alla protezione delle persone fisiche con riguardo al trattamento dei dati personali </w:t>
      </w:r>
    </w:p>
    <w:p w:rsidR="00727145" w:rsidRPr="00815EA2" w:rsidRDefault="00727145" w:rsidP="00815EA2">
      <w:pPr>
        <w:pStyle w:val="Corpodeltesto"/>
        <w:tabs>
          <w:tab w:val="left" w:pos="7230"/>
        </w:tabs>
        <w:spacing w:before="122"/>
        <w:ind w:left="567" w:right="760"/>
        <w:jc w:val="both"/>
        <w:rPr>
          <w:b/>
          <w:sz w:val="18"/>
          <w:szCs w:val="18"/>
        </w:rPr>
      </w:pPr>
    </w:p>
    <w:p w:rsidR="00727145" w:rsidRPr="00815EA2" w:rsidRDefault="00727145" w:rsidP="00815EA2">
      <w:pPr>
        <w:pStyle w:val="Corpodeltesto"/>
        <w:tabs>
          <w:tab w:val="left" w:pos="7230"/>
        </w:tabs>
        <w:spacing w:before="122"/>
        <w:ind w:left="567" w:right="760"/>
        <w:jc w:val="both"/>
        <w:rPr>
          <w:sz w:val="18"/>
          <w:szCs w:val="18"/>
        </w:rPr>
      </w:pPr>
      <w:r w:rsidRPr="00815EA2">
        <w:rPr>
          <w:sz w:val="18"/>
          <w:szCs w:val="18"/>
        </w:rPr>
        <w:t>1. TITOLARE DEL TRATTAMENTO</w:t>
      </w:r>
    </w:p>
    <w:p w:rsidR="00727145" w:rsidRPr="00815EA2" w:rsidRDefault="00727145" w:rsidP="00815EA2">
      <w:pPr>
        <w:pStyle w:val="Corpodeltesto"/>
        <w:tabs>
          <w:tab w:val="left" w:pos="7230"/>
        </w:tabs>
        <w:spacing w:before="122"/>
        <w:ind w:left="567" w:right="760"/>
        <w:jc w:val="both"/>
        <w:rPr>
          <w:sz w:val="18"/>
          <w:szCs w:val="18"/>
        </w:rPr>
      </w:pPr>
      <w:r w:rsidRPr="00815EA2">
        <w:rPr>
          <w:sz w:val="18"/>
          <w:szCs w:val="18"/>
        </w:rPr>
        <w:t xml:space="preserve">La Camera di commercio della Basilicata con sede in Potenza in C.so XVIII Agosto, 34, tel. 0971-412111 e sede secondaria in Matera alla via Lucana, 82 tel.0835-338411 pec cameradicommercio@pec.basilicata.camcom.it, in qualità di Titolare del Trattamento dei dati personali ai sensi della presente informativa, in piena adesione alle disposizioni contenute agli artt. 13 e 14 del Regolamento generale sulla protezione dei dati personali UE 2016/679 (d’ora in poi anche RGPD) e del Codice in materia di protezione dati personali,   così come modificato dal </w:t>
      </w:r>
      <w:proofErr w:type="spellStart"/>
      <w:r w:rsidRPr="00815EA2">
        <w:rPr>
          <w:sz w:val="18"/>
          <w:szCs w:val="18"/>
        </w:rPr>
        <w:t>D.Lgs</w:t>
      </w:r>
      <w:proofErr w:type="spellEnd"/>
      <w:r w:rsidRPr="00815EA2">
        <w:rPr>
          <w:sz w:val="18"/>
          <w:szCs w:val="18"/>
        </w:rPr>
        <w:t xml:space="preserve"> n.101/2018, desidera fornire le seguenti informazioni </w:t>
      </w:r>
    </w:p>
    <w:p w:rsidR="00727145" w:rsidRPr="00815EA2" w:rsidRDefault="00727145" w:rsidP="00815EA2">
      <w:pPr>
        <w:pStyle w:val="Corpodeltesto"/>
        <w:tabs>
          <w:tab w:val="left" w:pos="7230"/>
        </w:tabs>
        <w:spacing w:before="122"/>
        <w:ind w:left="567" w:right="760"/>
        <w:jc w:val="both"/>
        <w:rPr>
          <w:sz w:val="18"/>
          <w:szCs w:val="18"/>
        </w:rPr>
      </w:pPr>
    </w:p>
    <w:p w:rsidR="00727145" w:rsidRPr="00815EA2" w:rsidRDefault="00727145" w:rsidP="00815EA2">
      <w:pPr>
        <w:pStyle w:val="Corpodeltesto"/>
        <w:tabs>
          <w:tab w:val="left" w:pos="7230"/>
        </w:tabs>
        <w:spacing w:before="122"/>
        <w:ind w:left="567" w:right="760"/>
        <w:jc w:val="both"/>
        <w:rPr>
          <w:sz w:val="18"/>
          <w:szCs w:val="18"/>
        </w:rPr>
      </w:pPr>
      <w:r w:rsidRPr="00815EA2">
        <w:rPr>
          <w:sz w:val="18"/>
          <w:szCs w:val="18"/>
        </w:rPr>
        <w:t xml:space="preserve">2. IL RESPONSABILE DELLA PROTEZIONE DEI DATI PERSONALI </w:t>
      </w:r>
    </w:p>
    <w:p w:rsidR="00727145" w:rsidRPr="00815EA2" w:rsidRDefault="00727145" w:rsidP="00815EA2">
      <w:pPr>
        <w:pStyle w:val="Corpodeltesto"/>
        <w:tabs>
          <w:tab w:val="left" w:pos="7230"/>
        </w:tabs>
        <w:ind w:left="567" w:right="760"/>
        <w:jc w:val="both"/>
        <w:rPr>
          <w:sz w:val="18"/>
          <w:szCs w:val="18"/>
        </w:rPr>
      </w:pPr>
      <w:r w:rsidRPr="00815EA2">
        <w:rPr>
          <w:sz w:val="18"/>
          <w:szCs w:val="18"/>
        </w:rPr>
        <w:t xml:space="preserve">La Camera di Commercio della Basilicata ha nominato un Data Protection Officer, DPO) i cui riferimenti sono: </w:t>
      </w:r>
    </w:p>
    <w:p w:rsidR="00727145" w:rsidRPr="00815EA2" w:rsidRDefault="00727145" w:rsidP="00815EA2">
      <w:pPr>
        <w:pStyle w:val="Corpodeltesto"/>
        <w:tabs>
          <w:tab w:val="left" w:pos="7230"/>
        </w:tabs>
        <w:ind w:left="567" w:right="760"/>
        <w:jc w:val="both"/>
        <w:rPr>
          <w:sz w:val="18"/>
          <w:szCs w:val="18"/>
        </w:rPr>
      </w:pPr>
      <w:r w:rsidRPr="00815EA2">
        <w:rPr>
          <w:sz w:val="18"/>
          <w:szCs w:val="18"/>
        </w:rPr>
        <w:t>- tel. 0971412111</w:t>
      </w:r>
    </w:p>
    <w:p w:rsidR="00727145" w:rsidRPr="00815EA2" w:rsidRDefault="00727145" w:rsidP="00815EA2">
      <w:pPr>
        <w:pStyle w:val="Corpodeltesto"/>
        <w:tabs>
          <w:tab w:val="left" w:pos="7230"/>
        </w:tabs>
        <w:ind w:left="567" w:right="760"/>
        <w:jc w:val="both"/>
        <w:rPr>
          <w:sz w:val="18"/>
          <w:szCs w:val="18"/>
        </w:rPr>
      </w:pPr>
      <w:r w:rsidRPr="00815EA2">
        <w:rPr>
          <w:sz w:val="18"/>
          <w:szCs w:val="18"/>
        </w:rPr>
        <w:t>- indirizzo mail: dpo@basilicata.camcom.it</w:t>
      </w:r>
    </w:p>
    <w:p w:rsidR="00727145" w:rsidRPr="00815EA2" w:rsidRDefault="00727145" w:rsidP="00815EA2">
      <w:pPr>
        <w:pStyle w:val="Corpodeltesto"/>
        <w:tabs>
          <w:tab w:val="left" w:pos="7230"/>
        </w:tabs>
        <w:ind w:left="567" w:right="760"/>
        <w:jc w:val="both"/>
        <w:rPr>
          <w:sz w:val="18"/>
          <w:szCs w:val="18"/>
        </w:rPr>
      </w:pPr>
      <w:r w:rsidRPr="00815EA2">
        <w:rPr>
          <w:sz w:val="18"/>
          <w:szCs w:val="18"/>
        </w:rPr>
        <w:t xml:space="preserve">- indirizzo PEC: dpo@pec.basilicata.camcom.it </w:t>
      </w:r>
    </w:p>
    <w:p w:rsidR="00727145" w:rsidRPr="00815EA2" w:rsidRDefault="00727145" w:rsidP="00815EA2">
      <w:pPr>
        <w:pStyle w:val="Corpodeltesto"/>
        <w:tabs>
          <w:tab w:val="left" w:pos="7230"/>
        </w:tabs>
        <w:ind w:left="567" w:right="760"/>
        <w:jc w:val="both"/>
        <w:rPr>
          <w:sz w:val="18"/>
          <w:szCs w:val="18"/>
        </w:rPr>
      </w:pPr>
      <w:r w:rsidRPr="00815EA2">
        <w:rPr>
          <w:sz w:val="18"/>
          <w:szCs w:val="18"/>
        </w:rPr>
        <w:t xml:space="preserve">3. FINALITÀ DEL TRATTAMENTO E BASE GIURIDICA </w:t>
      </w:r>
    </w:p>
    <w:p w:rsidR="00727145" w:rsidRPr="00815EA2" w:rsidRDefault="00727145" w:rsidP="00582E81">
      <w:pPr>
        <w:pStyle w:val="Corpodeltesto"/>
        <w:tabs>
          <w:tab w:val="left" w:pos="7230"/>
        </w:tabs>
        <w:ind w:left="567" w:right="760"/>
        <w:jc w:val="both"/>
        <w:rPr>
          <w:sz w:val="18"/>
          <w:szCs w:val="18"/>
        </w:rPr>
      </w:pPr>
      <w:r w:rsidRPr="00815EA2">
        <w:rPr>
          <w:sz w:val="18"/>
          <w:szCs w:val="18"/>
        </w:rPr>
        <w:t xml:space="preserve">Il trattamento dati personali risulta necessario per le seguenti finalità:  </w:t>
      </w:r>
    </w:p>
    <w:p w:rsidR="00727145" w:rsidRPr="00815EA2" w:rsidRDefault="00727145" w:rsidP="00582E81">
      <w:pPr>
        <w:pStyle w:val="Corpodeltesto"/>
        <w:tabs>
          <w:tab w:val="left" w:pos="7230"/>
        </w:tabs>
        <w:ind w:left="567" w:right="760"/>
        <w:jc w:val="both"/>
        <w:rPr>
          <w:sz w:val="18"/>
          <w:szCs w:val="18"/>
        </w:rPr>
      </w:pPr>
      <w:r w:rsidRPr="00815EA2">
        <w:rPr>
          <w:sz w:val="18"/>
          <w:szCs w:val="18"/>
        </w:rPr>
        <w:t>a) gestione della procedura di alienazione</w:t>
      </w:r>
      <w:r w:rsidR="00C34F19">
        <w:rPr>
          <w:sz w:val="18"/>
          <w:szCs w:val="18"/>
        </w:rPr>
        <w:t xml:space="preserve"> autocarro di proprietà della Camera di commercio della Basilicata</w:t>
      </w:r>
      <w:r w:rsidRPr="00815EA2">
        <w:rPr>
          <w:sz w:val="18"/>
          <w:szCs w:val="18"/>
        </w:rPr>
        <w:t>, mediante asta pubblica, a cui l’interessato ritiene di partecipare spontaneamente, nonché la relativa instaurazione e gestione del rapporto contrattuale;</w:t>
      </w:r>
    </w:p>
    <w:p w:rsidR="00727145" w:rsidRPr="00054B5C" w:rsidRDefault="00727145" w:rsidP="00582E81">
      <w:pPr>
        <w:pStyle w:val="Corpodeltesto"/>
        <w:tabs>
          <w:tab w:val="left" w:pos="7230"/>
        </w:tabs>
        <w:ind w:left="567" w:right="760"/>
        <w:jc w:val="both"/>
        <w:rPr>
          <w:sz w:val="18"/>
          <w:szCs w:val="18"/>
        </w:rPr>
      </w:pPr>
      <w:r w:rsidRPr="00815EA2">
        <w:rPr>
          <w:sz w:val="18"/>
          <w:szCs w:val="18"/>
        </w:rPr>
        <w:t>b) accertamento dei requisiti di idoneità morale / onorabilità e/o degli ulteriori requisiti</w:t>
      </w:r>
      <w:r w:rsidRPr="00054B5C">
        <w:rPr>
          <w:sz w:val="18"/>
          <w:szCs w:val="18"/>
        </w:rPr>
        <w:t xml:space="preserve"> soggettivi e presupposti interdittivi previsti dalla vigente normativa;</w:t>
      </w:r>
    </w:p>
    <w:p w:rsidR="00727145" w:rsidRPr="00054B5C" w:rsidRDefault="00727145" w:rsidP="00582E81">
      <w:pPr>
        <w:pStyle w:val="Corpodeltesto"/>
        <w:tabs>
          <w:tab w:val="left" w:pos="7230"/>
        </w:tabs>
        <w:ind w:left="567" w:right="760"/>
        <w:jc w:val="both"/>
        <w:rPr>
          <w:sz w:val="18"/>
          <w:szCs w:val="18"/>
        </w:rPr>
      </w:pPr>
      <w:r w:rsidRPr="00054B5C">
        <w:rPr>
          <w:sz w:val="18"/>
          <w:szCs w:val="18"/>
        </w:rPr>
        <w:lastRenderedPageBreak/>
        <w:t xml:space="preserve">c) adempiere agli obblighi di legge di natura amministrativa, contabile, civilistica, fiscale, regolamenti, normative comunitarie e/o extracomunitarie; </w:t>
      </w:r>
    </w:p>
    <w:p w:rsidR="00727145" w:rsidRPr="00054B5C" w:rsidRDefault="00727145" w:rsidP="00582E81">
      <w:pPr>
        <w:pStyle w:val="Corpodeltesto"/>
        <w:tabs>
          <w:tab w:val="left" w:pos="7230"/>
        </w:tabs>
        <w:ind w:left="567" w:right="760"/>
        <w:jc w:val="both"/>
        <w:rPr>
          <w:sz w:val="18"/>
          <w:szCs w:val="18"/>
        </w:rPr>
      </w:pPr>
      <w:r w:rsidRPr="00054B5C">
        <w:rPr>
          <w:sz w:val="18"/>
          <w:szCs w:val="18"/>
        </w:rPr>
        <w:t xml:space="preserve">d) permettere l’assolvimento degli obblighi in materia di trasparenza dei dati e delle informazioni, in conformità a quanto disposto dalle normative vigenti e dalle Linee Guida emanate dalle autorità competenti.  </w:t>
      </w:r>
    </w:p>
    <w:p w:rsidR="00727145" w:rsidRPr="00054B5C" w:rsidRDefault="00727145" w:rsidP="00582E81">
      <w:pPr>
        <w:pStyle w:val="Corpodeltesto"/>
        <w:tabs>
          <w:tab w:val="left" w:pos="7230"/>
        </w:tabs>
        <w:ind w:left="567" w:right="760"/>
        <w:jc w:val="both"/>
        <w:rPr>
          <w:sz w:val="18"/>
          <w:szCs w:val="18"/>
        </w:rPr>
      </w:pPr>
      <w:r w:rsidRPr="00054B5C">
        <w:rPr>
          <w:sz w:val="18"/>
          <w:szCs w:val="18"/>
        </w:rPr>
        <w:t xml:space="preserve">Per la finalità di cui sopra le basi giuridiche sono rappresentate dall’art. 6, par.1, lett. b) e c) RGPD, ossia il trattamento è necessario all'esecuzione di misure precontrattuali, di un contratto di cui l'interessato è parte nonché per adempiere ad un obbligo legale al quale è soggetto il titolare del trattamento. Nell’ambito dei suddetti trattamenti e per le finalità indicate nel presente articolo, il Titolare può trattare dati personali comuni, particolari e relativi a condanne penali e reati (in via meramente esemplificativa, autocertificazioni casellario giudiziario, carichi pendenti e dichiarazioni antimafia), eventualmente anche riguardanti i dipendenti e/o collaboratori e /o soggetti che ricoprono a diverso titolo cariche societarie delle imprese partecipanti. </w:t>
      </w:r>
    </w:p>
    <w:p w:rsidR="00727145" w:rsidRPr="00054B5C" w:rsidRDefault="00727145" w:rsidP="00582E81">
      <w:pPr>
        <w:pStyle w:val="Corpodeltesto"/>
        <w:tabs>
          <w:tab w:val="left" w:pos="7230"/>
        </w:tabs>
        <w:spacing w:before="122"/>
        <w:ind w:left="567" w:right="760"/>
        <w:jc w:val="both"/>
        <w:rPr>
          <w:sz w:val="18"/>
          <w:szCs w:val="18"/>
        </w:rPr>
      </w:pPr>
    </w:p>
    <w:p w:rsidR="00727145" w:rsidRPr="00054B5C" w:rsidRDefault="00727145" w:rsidP="00582E81">
      <w:pPr>
        <w:pStyle w:val="Corpodeltesto"/>
        <w:tabs>
          <w:tab w:val="left" w:pos="7230"/>
        </w:tabs>
        <w:spacing w:before="122"/>
        <w:ind w:left="567" w:right="760"/>
        <w:jc w:val="both"/>
        <w:rPr>
          <w:sz w:val="18"/>
          <w:szCs w:val="18"/>
        </w:rPr>
      </w:pPr>
      <w:r w:rsidRPr="00054B5C">
        <w:rPr>
          <w:sz w:val="18"/>
          <w:szCs w:val="18"/>
        </w:rPr>
        <w:t xml:space="preserve">4. DATI OTTENUTI PRESSO TERZI </w:t>
      </w:r>
    </w:p>
    <w:p w:rsidR="00727145" w:rsidRPr="00054B5C" w:rsidRDefault="00727145" w:rsidP="00582E81">
      <w:pPr>
        <w:pStyle w:val="Corpodeltesto"/>
        <w:tabs>
          <w:tab w:val="left" w:pos="7230"/>
        </w:tabs>
        <w:spacing w:before="122"/>
        <w:ind w:left="567" w:right="760"/>
        <w:jc w:val="both"/>
        <w:rPr>
          <w:sz w:val="18"/>
          <w:szCs w:val="18"/>
        </w:rPr>
      </w:pPr>
      <w:r w:rsidRPr="00054B5C">
        <w:rPr>
          <w:sz w:val="18"/>
          <w:szCs w:val="18"/>
        </w:rPr>
        <w:t xml:space="preserve">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 Cassa Edile competente territorialmente). </w:t>
      </w:r>
    </w:p>
    <w:p w:rsidR="00727145" w:rsidRPr="00054B5C" w:rsidRDefault="00727145" w:rsidP="00582E81">
      <w:pPr>
        <w:pStyle w:val="Corpodeltesto"/>
        <w:tabs>
          <w:tab w:val="left" w:pos="7230"/>
        </w:tabs>
        <w:spacing w:before="122"/>
        <w:ind w:left="567" w:right="760"/>
        <w:jc w:val="both"/>
        <w:rPr>
          <w:sz w:val="18"/>
          <w:szCs w:val="18"/>
        </w:rPr>
      </w:pPr>
    </w:p>
    <w:p w:rsidR="00727145" w:rsidRPr="00054B5C" w:rsidRDefault="00727145" w:rsidP="00582E81">
      <w:pPr>
        <w:pStyle w:val="Corpodeltesto"/>
        <w:tabs>
          <w:tab w:val="left" w:pos="7230"/>
        </w:tabs>
        <w:spacing w:before="122"/>
        <w:ind w:left="567" w:right="760"/>
        <w:jc w:val="both"/>
        <w:rPr>
          <w:sz w:val="18"/>
          <w:szCs w:val="18"/>
        </w:rPr>
      </w:pPr>
      <w:r w:rsidRPr="00054B5C">
        <w:rPr>
          <w:sz w:val="18"/>
          <w:szCs w:val="18"/>
        </w:rPr>
        <w:t xml:space="preserve">5. NATURA DEL CONFERIMENTO DEI DATI </w:t>
      </w:r>
    </w:p>
    <w:p w:rsidR="00727145" w:rsidRPr="00054B5C" w:rsidRDefault="00727145" w:rsidP="00582E81">
      <w:pPr>
        <w:pStyle w:val="Corpodeltesto"/>
        <w:tabs>
          <w:tab w:val="left" w:pos="7230"/>
        </w:tabs>
        <w:spacing w:before="122"/>
        <w:ind w:left="567" w:right="760"/>
        <w:jc w:val="both"/>
        <w:rPr>
          <w:sz w:val="18"/>
          <w:szCs w:val="18"/>
        </w:rPr>
      </w:pPr>
      <w:r w:rsidRPr="00054B5C">
        <w:rPr>
          <w:sz w:val="18"/>
          <w:szCs w:val="18"/>
        </w:rPr>
        <w:t xml:space="preserve">Il conferimento dei dati è obbligatorio, il mancato conferimento dei dati comporta l’impossibilità per l’interessato di partecipare a procedure di evidenza pubblica, di stipulare il relativo contratto, e/o di proseguire il rapporto commerciale con la Camera di commercio. </w:t>
      </w:r>
    </w:p>
    <w:p w:rsidR="00727145" w:rsidRPr="00054B5C" w:rsidRDefault="00727145" w:rsidP="00582E81">
      <w:pPr>
        <w:pStyle w:val="Corpodeltesto"/>
        <w:tabs>
          <w:tab w:val="left" w:pos="7230"/>
        </w:tabs>
        <w:spacing w:before="122"/>
        <w:ind w:left="567" w:right="760"/>
        <w:jc w:val="both"/>
        <w:rPr>
          <w:sz w:val="18"/>
          <w:szCs w:val="18"/>
        </w:rPr>
      </w:pPr>
    </w:p>
    <w:p w:rsidR="00727145" w:rsidRPr="00054B5C" w:rsidRDefault="00727145" w:rsidP="00582E81">
      <w:pPr>
        <w:pStyle w:val="Corpodeltesto"/>
        <w:tabs>
          <w:tab w:val="left" w:pos="7230"/>
        </w:tabs>
        <w:spacing w:before="122"/>
        <w:ind w:left="567" w:right="760"/>
        <w:jc w:val="both"/>
        <w:rPr>
          <w:sz w:val="18"/>
          <w:szCs w:val="18"/>
        </w:rPr>
      </w:pPr>
      <w:r w:rsidRPr="00054B5C">
        <w:rPr>
          <w:sz w:val="18"/>
          <w:szCs w:val="18"/>
        </w:rPr>
        <w:t xml:space="preserve">6. PERIODO DI CONSERVAZIONE DEI DATI PERSONALI </w:t>
      </w:r>
    </w:p>
    <w:p w:rsidR="00727145" w:rsidRPr="00054B5C" w:rsidRDefault="00727145" w:rsidP="00582E81">
      <w:pPr>
        <w:pStyle w:val="Corpodeltesto"/>
        <w:tabs>
          <w:tab w:val="left" w:pos="7230"/>
        </w:tabs>
        <w:spacing w:before="122"/>
        <w:ind w:left="567" w:right="760"/>
        <w:jc w:val="both"/>
        <w:rPr>
          <w:sz w:val="18"/>
          <w:szCs w:val="18"/>
        </w:rPr>
      </w:pPr>
      <w:r w:rsidRPr="00054B5C">
        <w:rPr>
          <w:sz w:val="18"/>
          <w:szCs w:val="18"/>
        </w:rPr>
        <w:t xml:space="preserve">I dati personali saranno trattati per le finalità di cui alla presente informativa e saranno conservati per la durata del rapporto contrattuale e, anche per i successivi dieci anni dalla conclusione del contratto, per l’espletamento di tutti gli adempimenti di legge e fino al maturarsi dei termini di prescrizione per l’esercizio dei reciproci diritti, nonché per la eventuale comunicazione dei dati su richiesta degli Enti e delle Autorità indicate al punto 7. </w:t>
      </w:r>
    </w:p>
    <w:p w:rsidR="00727145" w:rsidRPr="00054B5C" w:rsidRDefault="00727145" w:rsidP="00582E81">
      <w:pPr>
        <w:pStyle w:val="Corpodeltesto"/>
        <w:tabs>
          <w:tab w:val="left" w:pos="7230"/>
        </w:tabs>
        <w:spacing w:before="122"/>
        <w:ind w:left="567" w:right="760"/>
        <w:jc w:val="both"/>
        <w:rPr>
          <w:sz w:val="18"/>
          <w:szCs w:val="18"/>
        </w:rPr>
      </w:pPr>
    </w:p>
    <w:p w:rsidR="00727145" w:rsidRPr="00054B5C" w:rsidRDefault="00727145" w:rsidP="00582E81">
      <w:pPr>
        <w:pStyle w:val="Corpodeltesto"/>
        <w:tabs>
          <w:tab w:val="left" w:pos="7230"/>
        </w:tabs>
        <w:spacing w:before="122"/>
        <w:ind w:left="567" w:right="760"/>
        <w:jc w:val="both"/>
        <w:rPr>
          <w:sz w:val="18"/>
          <w:szCs w:val="18"/>
        </w:rPr>
      </w:pPr>
      <w:r w:rsidRPr="00054B5C">
        <w:rPr>
          <w:sz w:val="18"/>
          <w:szCs w:val="18"/>
        </w:rPr>
        <w:t xml:space="preserve">7. SOGGETTI AI QUALI I DATI PERSONALI POSSONO ESSERE COMUNICATI </w:t>
      </w:r>
    </w:p>
    <w:p w:rsidR="00727145" w:rsidRPr="00054B5C" w:rsidRDefault="00727145" w:rsidP="00582E81">
      <w:pPr>
        <w:pStyle w:val="Corpodeltesto"/>
        <w:tabs>
          <w:tab w:val="left" w:pos="7230"/>
        </w:tabs>
        <w:ind w:left="567" w:right="760"/>
        <w:jc w:val="both"/>
        <w:rPr>
          <w:sz w:val="18"/>
          <w:szCs w:val="18"/>
        </w:rPr>
      </w:pPr>
      <w:r w:rsidRPr="00054B5C">
        <w:rPr>
          <w:sz w:val="18"/>
          <w:szCs w:val="18"/>
        </w:rPr>
        <w:t xml:space="preserve">I dati personali saranno trattati all’interno della Camera di commercio della Basilicata dai designati del trattamento, personale dipendente autorizzato al trattamento (artt. 4.10, 29, 32.4, RGPD e art. 2-quaterdecies del Codice in materia di protezione dati personali), dal Responsabile per la protezione dati personali e da soggetti che trattano dati per conto del titolare.  Per ragioni legate allo svolgimento delle attività, i dati potranno inoltre essere comunicati ai seguenti soggetti:  </w:t>
      </w:r>
    </w:p>
    <w:p w:rsidR="00727145" w:rsidRPr="00054B5C" w:rsidRDefault="00727145" w:rsidP="00582E81">
      <w:pPr>
        <w:pStyle w:val="Corpodeltesto"/>
        <w:tabs>
          <w:tab w:val="left" w:pos="7230"/>
        </w:tabs>
        <w:ind w:left="567" w:right="760"/>
        <w:jc w:val="both"/>
        <w:rPr>
          <w:sz w:val="18"/>
          <w:szCs w:val="18"/>
        </w:rPr>
      </w:pPr>
      <w:r w:rsidRPr="00054B5C">
        <w:rPr>
          <w:sz w:val="18"/>
          <w:szCs w:val="18"/>
        </w:rPr>
        <w:t xml:space="preserve">- enti pubblici e/o privati, quali istituti previdenziali, assistenziali ed assicurativi e società assicuratrici </w:t>
      </w:r>
    </w:p>
    <w:p w:rsidR="00727145" w:rsidRPr="00054B5C" w:rsidRDefault="00727145" w:rsidP="00582E81">
      <w:pPr>
        <w:pStyle w:val="Corpodeltesto"/>
        <w:tabs>
          <w:tab w:val="left" w:pos="7230"/>
        </w:tabs>
        <w:ind w:left="567" w:right="760"/>
        <w:jc w:val="both"/>
        <w:rPr>
          <w:sz w:val="18"/>
          <w:szCs w:val="18"/>
        </w:rPr>
      </w:pPr>
      <w:r w:rsidRPr="00054B5C">
        <w:rPr>
          <w:sz w:val="18"/>
          <w:szCs w:val="18"/>
        </w:rPr>
        <w:t xml:space="preserve">- istituti di credito e società di recupero crediti; </w:t>
      </w:r>
    </w:p>
    <w:p w:rsidR="00727145" w:rsidRPr="00054B5C" w:rsidRDefault="00727145" w:rsidP="00582E81">
      <w:pPr>
        <w:pStyle w:val="Corpodeltesto"/>
        <w:tabs>
          <w:tab w:val="left" w:pos="7230"/>
        </w:tabs>
        <w:ind w:left="567" w:right="760"/>
        <w:jc w:val="both"/>
        <w:rPr>
          <w:sz w:val="18"/>
          <w:szCs w:val="18"/>
        </w:rPr>
      </w:pPr>
      <w:r w:rsidRPr="00054B5C">
        <w:rPr>
          <w:sz w:val="18"/>
          <w:szCs w:val="18"/>
        </w:rPr>
        <w:t xml:space="preserve">- aziende operanti nel settore dei trasporti;  </w:t>
      </w:r>
    </w:p>
    <w:p w:rsidR="00727145" w:rsidRPr="00054B5C" w:rsidRDefault="00727145" w:rsidP="00582E81">
      <w:pPr>
        <w:pStyle w:val="Corpodeltesto"/>
        <w:tabs>
          <w:tab w:val="left" w:pos="7230"/>
        </w:tabs>
        <w:ind w:left="567" w:right="760"/>
        <w:jc w:val="both"/>
        <w:rPr>
          <w:sz w:val="18"/>
          <w:szCs w:val="18"/>
        </w:rPr>
      </w:pPr>
      <w:r w:rsidRPr="00054B5C">
        <w:rPr>
          <w:sz w:val="18"/>
          <w:szCs w:val="18"/>
        </w:rPr>
        <w:t xml:space="preserve">- aziende fornitrici di servizi relativi al sito web e di casella di posta elettronica ordinaria e certificata, di assistenza tecnica e manutenzione hardware e/o software; </w:t>
      </w:r>
    </w:p>
    <w:p w:rsidR="00727145" w:rsidRPr="00054B5C" w:rsidRDefault="00727145" w:rsidP="00582E81">
      <w:pPr>
        <w:pStyle w:val="Corpodeltesto"/>
        <w:tabs>
          <w:tab w:val="left" w:pos="7230"/>
        </w:tabs>
        <w:ind w:left="567" w:right="760"/>
        <w:jc w:val="both"/>
        <w:rPr>
          <w:sz w:val="18"/>
          <w:szCs w:val="18"/>
        </w:rPr>
      </w:pPr>
      <w:r w:rsidRPr="00054B5C">
        <w:rPr>
          <w:sz w:val="18"/>
          <w:szCs w:val="18"/>
        </w:rPr>
        <w:t xml:space="preserve">- enti di revisione e/o di certificazione;  </w:t>
      </w:r>
    </w:p>
    <w:p w:rsidR="00727145" w:rsidRPr="00054B5C" w:rsidRDefault="00727145" w:rsidP="00582E81">
      <w:pPr>
        <w:pStyle w:val="Corpodeltesto"/>
        <w:tabs>
          <w:tab w:val="left" w:pos="7230"/>
        </w:tabs>
        <w:ind w:left="567" w:right="760"/>
        <w:jc w:val="both"/>
        <w:rPr>
          <w:sz w:val="18"/>
          <w:szCs w:val="18"/>
        </w:rPr>
      </w:pPr>
      <w:r w:rsidRPr="00054B5C">
        <w:rPr>
          <w:sz w:val="18"/>
          <w:szCs w:val="18"/>
        </w:rPr>
        <w:t>- professionisti operanti nel settore giuridico, fiscale, contabile, informatico, organizzativo per conto della Camera di commercio;</w:t>
      </w:r>
    </w:p>
    <w:p w:rsidR="00727145" w:rsidRPr="00054B5C" w:rsidRDefault="00727145" w:rsidP="00582E81">
      <w:pPr>
        <w:pStyle w:val="Corpodeltesto"/>
        <w:tabs>
          <w:tab w:val="left" w:pos="7230"/>
        </w:tabs>
        <w:ind w:left="567" w:right="760"/>
        <w:jc w:val="both"/>
        <w:rPr>
          <w:sz w:val="18"/>
          <w:szCs w:val="18"/>
        </w:rPr>
      </w:pPr>
      <w:r w:rsidRPr="00054B5C">
        <w:rPr>
          <w:sz w:val="18"/>
          <w:szCs w:val="18"/>
        </w:rPr>
        <w:t xml:space="preserve">- autorità per la vigilanza sui contratti pubblici; </w:t>
      </w:r>
    </w:p>
    <w:p w:rsidR="00727145" w:rsidRPr="00054B5C" w:rsidRDefault="00727145" w:rsidP="00582E81">
      <w:pPr>
        <w:pStyle w:val="Corpodeltesto"/>
        <w:tabs>
          <w:tab w:val="left" w:pos="7230"/>
        </w:tabs>
        <w:ind w:left="567" w:right="760"/>
        <w:jc w:val="both"/>
        <w:rPr>
          <w:sz w:val="18"/>
          <w:szCs w:val="18"/>
        </w:rPr>
      </w:pPr>
      <w:r w:rsidRPr="00054B5C">
        <w:rPr>
          <w:sz w:val="18"/>
          <w:szCs w:val="18"/>
        </w:rPr>
        <w:t xml:space="preserve">- autorità giudiziaria e polizia giudiziaria; </w:t>
      </w:r>
    </w:p>
    <w:p w:rsidR="00727145" w:rsidRPr="00054B5C" w:rsidRDefault="00727145" w:rsidP="00582E81">
      <w:pPr>
        <w:pStyle w:val="Corpodeltesto"/>
        <w:tabs>
          <w:tab w:val="left" w:pos="7230"/>
        </w:tabs>
        <w:ind w:left="567" w:right="760"/>
        <w:jc w:val="both"/>
        <w:rPr>
          <w:sz w:val="18"/>
          <w:szCs w:val="18"/>
        </w:rPr>
      </w:pPr>
      <w:r w:rsidRPr="00054B5C">
        <w:rPr>
          <w:sz w:val="18"/>
          <w:szCs w:val="18"/>
        </w:rPr>
        <w:t xml:space="preserve">- controinteressati, partecipanti al procedimento, secondo le modalità indicate dalla vigente normativa in materia di trasparenza amministrativa; </w:t>
      </w:r>
    </w:p>
    <w:p w:rsidR="00727145" w:rsidRPr="00054B5C" w:rsidRDefault="00727145" w:rsidP="00582E81">
      <w:pPr>
        <w:pStyle w:val="Corpodeltesto"/>
        <w:tabs>
          <w:tab w:val="left" w:pos="7230"/>
        </w:tabs>
        <w:spacing w:before="122"/>
        <w:ind w:left="567" w:right="760"/>
        <w:jc w:val="both"/>
        <w:rPr>
          <w:sz w:val="18"/>
          <w:szCs w:val="18"/>
        </w:rPr>
      </w:pPr>
    </w:p>
    <w:p w:rsidR="00727145" w:rsidRPr="00054B5C" w:rsidRDefault="00727145" w:rsidP="00582E81">
      <w:pPr>
        <w:pStyle w:val="Corpodeltesto"/>
        <w:tabs>
          <w:tab w:val="left" w:pos="7230"/>
        </w:tabs>
        <w:ind w:left="567" w:right="760"/>
        <w:jc w:val="both"/>
        <w:rPr>
          <w:sz w:val="18"/>
          <w:szCs w:val="18"/>
        </w:rPr>
      </w:pPr>
      <w:r w:rsidRPr="00054B5C">
        <w:rPr>
          <w:sz w:val="18"/>
          <w:szCs w:val="18"/>
        </w:rPr>
        <w:t xml:space="preserve">8. INESISTENZA DI UN PROCESSO DECISIONALE AUTOMATIZZATO </w:t>
      </w:r>
    </w:p>
    <w:p w:rsidR="00727145" w:rsidRPr="00054B5C" w:rsidRDefault="00727145" w:rsidP="00582E81">
      <w:pPr>
        <w:pStyle w:val="Corpodeltesto"/>
        <w:tabs>
          <w:tab w:val="left" w:pos="7230"/>
        </w:tabs>
        <w:ind w:left="567" w:right="760"/>
        <w:jc w:val="both"/>
        <w:rPr>
          <w:sz w:val="18"/>
          <w:szCs w:val="18"/>
        </w:rPr>
      </w:pPr>
      <w:r w:rsidRPr="00054B5C">
        <w:rPr>
          <w:sz w:val="18"/>
          <w:szCs w:val="18"/>
        </w:rPr>
        <w:t xml:space="preserve">Nessuna decisione che possa produrre effetti giuridici nei confronti dell’interessato sarà basata sul trattamento automatizzato dei dati che lo riguardano, né verranno effettuate attività di profilazione. </w:t>
      </w:r>
    </w:p>
    <w:p w:rsidR="00727145" w:rsidRPr="00054B5C" w:rsidRDefault="00727145" w:rsidP="00582E81">
      <w:pPr>
        <w:pStyle w:val="Corpodeltesto"/>
        <w:tabs>
          <w:tab w:val="left" w:pos="7230"/>
        </w:tabs>
        <w:ind w:left="567" w:right="760"/>
        <w:jc w:val="both"/>
        <w:rPr>
          <w:sz w:val="18"/>
          <w:szCs w:val="18"/>
        </w:rPr>
      </w:pPr>
    </w:p>
    <w:p w:rsidR="00727145" w:rsidRPr="00054B5C" w:rsidRDefault="00727145" w:rsidP="00582E81">
      <w:pPr>
        <w:pStyle w:val="Corpodeltesto"/>
        <w:tabs>
          <w:tab w:val="left" w:pos="7230"/>
        </w:tabs>
        <w:ind w:left="567" w:right="760"/>
        <w:jc w:val="both"/>
        <w:rPr>
          <w:sz w:val="18"/>
          <w:szCs w:val="18"/>
        </w:rPr>
      </w:pPr>
      <w:r w:rsidRPr="00054B5C">
        <w:rPr>
          <w:sz w:val="18"/>
          <w:szCs w:val="18"/>
        </w:rPr>
        <w:t xml:space="preserve">9. TRASFERIMENTO DEI DATI ALL’ESTERO </w:t>
      </w:r>
    </w:p>
    <w:p w:rsidR="00727145" w:rsidRPr="00054B5C" w:rsidRDefault="00727145" w:rsidP="00582E81">
      <w:pPr>
        <w:pStyle w:val="Corpodeltesto"/>
        <w:tabs>
          <w:tab w:val="left" w:pos="7230"/>
        </w:tabs>
        <w:ind w:left="567" w:right="760"/>
        <w:jc w:val="both"/>
        <w:rPr>
          <w:sz w:val="18"/>
          <w:szCs w:val="18"/>
        </w:rPr>
      </w:pPr>
      <w:r w:rsidRPr="00054B5C">
        <w:rPr>
          <w:sz w:val="18"/>
          <w:szCs w:val="18"/>
        </w:rPr>
        <w:t xml:space="preserve">I dati non vengono trasferiti a paesi terzi al di fuori dello Spazio Economico Europeo. </w:t>
      </w:r>
    </w:p>
    <w:p w:rsidR="00727145" w:rsidRPr="00054B5C" w:rsidRDefault="00727145" w:rsidP="005207FF">
      <w:pPr>
        <w:ind w:left="794" w:rightChars="1247" w:right="2743"/>
        <w:jc w:val="both"/>
        <w:rPr>
          <w:sz w:val="18"/>
          <w:szCs w:val="18"/>
        </w:rPr>
      </w:pPr>
    </w:p>
    <w:p w:rsidR="00727145" w:rsidRPr="00054B5C" w:rsidRDefault="00727145" w:rsidP="00582E81">
      <w:pPr>
        <w:pStyle w:val="Corpodeltesto"/>
        <w:tabs>
          <w:tab w:val="left" w:pos="7230"/>
        </w:tabs>
        <w:ind w:left="567" w:right="760"/>
        <w:jc w:val="both"/>
        <w:rPr>
          <w:sz w:val="18"/>
          <w:szCs w:val="18"/>
        </w:rPr>
      </w:pPr>
      <w:r w:rsidRPr="00054B5C">
        <w:rPr>
          <w:sz w:val="18"/>
          <w:szCs w:val="18"/>
        </w:rPr>
        <w:t xml:space="preserve">10. DIRITTI DELL’INTERESSATO </w:t>
      </w:r>
    </w:p>
    <w:p w:rsidR="00727145" w:rsidRPr="00054B5C" w:rsidRDefault="00727145" w:rsidP="00582E81">
      <w:pPr>
        <w:pStyle w:val="Corpodeltesto"/>
        <w:tabs>
          <w:tab w:val="left" w:pos="7230"/>
        </w:tabs>
        <w:ind w:left="567" w:right="760"/>
        <w:jc w:val="both"/>
        <w:rPr>
          <w:sz w:val="18"/>
          <w:szCs w:val="18"/>
        </w:rPr>
      </w:pPr>
      <w:r w:rsidRPr="00054B5C">
        <w:rPr>
          <w:sz w:val="18"/>
          <w:szCs w:val="18"/>
        </w:rPr>
        <w:t>Il Regolamento (UE) 2016/679 le riconosce, in qualità di Interessato, diversi diritti, che può esercitare contattando il Titolare o il DPO ai recapiti di cui ai punti 1 e 2 della presente informativa. Tra i diritti esercitabili, purché ne ricorrano i presupposti di volta in volta previsti dalla normativa (in particolare, artt. 15 e seguenti del Regolamento) vi sono:</w:t>
      </w:r>
    </w:p>
    <w:p w:rsidR="00727145" w:rsidRPr="00054B5C" w:rsidRDefault="00727145" w:rsidP="00582E81">
      <w:pPr>
        <w:pStyle w:val="Corpodeltesto"/>
        <w:tabs>
          <w:tab w:val="left" w:pos="7230"/>
        </w:tabs>
        <w:ind w:left="567" w:right="760"/>
        <w:jc w:val="both"/>
        <w:rPr>
          <w:sz w:val="18"/>
          <w:szCs w:val="18"/>
        </w:rPr>
      </w:pPr>
      <w:r w:rsidRPr="00054B5C">
        <w:rPr>
          <w:sz w:val="18"/>
          <w:szCs w:val="18"/>
        </w:rPr>
        <w:t xml:space="preserve"> -  il diritto di conoscere se la CCIAA della Basilicata ha in corso trattamenti di dati personali che la riguardano e, in tal caso, di avere accesso ai dati oggetto del trattamento e a tutte le informazioni a questo relative; </w:t>
      </w:r>
    </w:p>
    <w:p w:rsidR="00727145" w:rsidRPr="00054B5C" w:rsidRDefault="00727145" w:rsidP="00582E81">
      <w:pPr>
        <w:pStyle w:val="Corpodeltesto"/>
        <w:tabs>
          <w:tab w:val="left" w:pos="7230"/>
        </w:tabs>
        <w:ind w:left="567" w:right="760"/>
        <w:jc w:val="both"/>
        <w:rPr>
          <w:sz w:val="18"/>
          <w:szCs w:val="18"/>
        </w:rPr>
      </w:pPr>
      <w:r w:rsidRPr="00054B5C">
        <w:rPr>
          <w:sz w:val="18"/>
          <w:szCs w:val="18"/>
        </w:rPr>
        <w:t xml:space="preserve">-   il diritto alla rettifica dei dati personali inesatti che la riguardano e/o all’integrazione di quelli incompleti; </w:t>
      </w:r>
    </w:p>
    <w:p w:rsidR="00727145" w:rsidRPr="00054B5C" w:rsidRDefault="00727145" w:rsidP="00582E81">
      <w:pPr>
        <w:pStyle w:val="Corpodeltesto"/>
        <w:tabs>
          <w:tab w:val="left" w:pos="7230"/>
        </w:tabs>
        <w:ind w:left="567" w:right="760"/>
        <w:jc w:val="both"/>
        <w:rPr>
          <w:sz w:val="18"/>
          <w:szCs w:val="18"/>
        </w:rPr>
      </w:pPr>
      <w:r w:rsidRPr="00054B5C">
        <w:rPr>
          <w:sz w:val="18"/>
          <w:szCs w:val="18"/>
        </w:rPr>
        <w:t>-   il diritto alla cancellazione dei dati personali che la riguardano;</w:t>
      </w:r>
    </w:p>
    <w:p w:rsidR="00727145" w:rsidRPr="00054B5C" w:rsidRDefault="00727145" w:rsidP="00582E81">
      <w:pPr>
        <w:pStyle w:val="Corpodeltesto"/>
        <w:tabs>
          <w:tab w:val="left" w:pos="7230"/>
        </w:tabs>
        <w:ind w:left="567" w:right="760"/>
        <w:jc w:val="both"/>
        <w:rPr>
          <w:sz w:val="18"/>
          <w:szCs w:val="18"/>
        </w:rPr>
      </w:pPr>
      <w:r w:rsidRPr="00054B5C">
        <w:rPr>
          <w:sz w:val="18"/>
          <w:szCs w:val="18"/>
        </w:rPr>
        <w:t xml:space="preserve">-   il diritto alla limitazione del trattamento; </w:t>
      </w:r>
    </w:p>
    <w:p w:rsidR="00727145" w:rsidRPr="00054B5C" w:rsidRDefault="00727145" w:rsidP="00582E81">
      <w:pPr>
        <w:pStyle w:val="Corpodeltesto"/>
        <w:tabs>
          <w:tab w:val="left" w:pos="7230"/>
        </w:tabs>
        <w:ind w:left="567" w:right="760"/>
        <w:jc w:val="both"/>
        <w:rPr>
          <w:sz w:val="18"/>
          <w:szCs w:val="18"/>
        </w:rPr>
      </w:pPr>
      <w:r w:rsidRPr="00054B5C">
        <w:rPr>
          <w:sz w:val="18"/>
          <w:szCs w:val="18"/>
        </w:rPr>
        <w:t xml:space="preserve">-   il diritto di opporsi al trattamento; </w:t>
      </w:r>
    </w:p>
    <w:p w:rsidR="00727145" w:rsidRPr="00054B5C" w:rsidRDefault="00727145" w:rsidP="00582E81">
      <w:pPr>
        <w:pStyle w:val="Corpodeltesto"/>
        <w:tabs>
          <w:tab w:val="left" w:pos="7230"/>
        </w:tabs>
        <w:ind w:left="567" w:right="760"/>
        <w:jc w:val="both"/>
        <w:rPr>
          <w:sz w:val="18"/>
          <w:szCs w:val="18"/>
        </w:rPr>
      </w:pPr>
      <w:r w:rsidRPr="00054B5C">
        <w:rPr>
          <w:sz w:val="18"/>
          <w:szCs w:val="18"/>
        </w:rPr>
        <w:t xml:space="preserve">-   il diritto alla portabilità dei dati personali che la riguardano. </w:t>
      </w:r>
    </w:p>
    <w:p w:rsidR="00727145" w:rsidRPr="00054B5C" w:rsidRDefault="00727145" w:rsidP="00582E81">
      <w:pPr>
        <w:pStyle w:val="Corpodeltesto"/>
        <w:tabs>
          <w:tab w:val="left" w:pos="7230"/>
        </w:tabs>
        <w:ind w:left="567" w:right="760"/>
        <w:jc w:val="both"/>
        <w:rPr>
          <w:sz w:val="18"/>
          <w:szCs w:val="18"/>
        </w:rPr>
      </w:pPr>
      <w:r w:rsidRPr="00054B5C">
        <w:rPr>
          <w:sz w:val="18"/>
          <w:szCs w:val="18"/>
        </w:rPr>
        <w:t>In ogni caso, lei ha anche il diritto di presentare un formale Reclamo all’Autorità garante per la protezione dei dati personali, secondo le modalità che può reperire sul sito:</w:t>
      </w:r>
      <w:proofErr w:type="spellStart"/>
      <w:r w:rsidRPr="00054B5C">
        <w:rPr>
          <w:sz w:val="18"/>
          <w:szCs w:val="18"/>
        </w:rPr>
        <w:t>https</w:t>
      </w:r>
      <w:proofErr w:type="spellEnd"/>
      <w:r w:rsidRPr="00054B5C">
        <w:rPr>
          <w:sz w:val="18"/>
          <w:szCs w:val="18"/>
        </w:rPr>
        <w:t>://www.garanteprivacy.it.</w:t>
      </w:r>
    </w:p>
    <w:p w:rsidR="006614DE" w:rsidRPr="00582E81" w:rsidRDefault="006614DE" w:rsidP="00582E81">
      <w:pPr>
        <w:pStyle w:val="Corpodeltesto"/>
        <w:tabs>
          <w:tab w:val="left" w:pos="7230"/>
        </w:tabs>
        <w:ind w:left="567" w:right="760"/>
        <w:jc w:val="both"/>
        <w:rPr>
          <w:sz w:val="18"/>
          <w:szCs w:val="18"/>
        </w:rPr>
      </w:pPr>
    </w:p>
    <w:sectPr w:rsidR="006614DE" w:rsidRPr="00582E81" w:rsidSect="00054B5C">
      <w:headerReference w:type="default" r:id="rId12"/>
      <w:pgSz w:w="11900" w:h="16840"/>
      <w:pgMar w:top="820" w:right="701" w:bottom="280" w:left="8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52B" w:rsidRDefault="00F0452B" w:rsidP="006614DE">
      <w:r>
        <w:separator/>
      </w:r>
    </w:p>
  </w:endnote>
  <w:endnote w:type="continuationSeparator" w:id="1">
    <w:p w:rsidR="00F0452B" w:rsidRDefault="00F0452B" w:rsidP="006614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52B" w:rsidRDefault="00F0452B" w:rsidP="006614DE">
      <w:r>
        <w:separator/>
      </w:r>
    </w:p>
  </w:footnote>
  <w:footnote w:type="continuationSeparator" w:id="1">
    <w:p w:rsidR="00F0452B" w:rsidRDefault="00F0452B" w:rsidP="006614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52B" w:rsidRDefault="00F0452B">
    <w:pPr>
      <w:pStyle w:val="Corpodeltesto"/>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1D31"/>
    <w:multiLevelType w:val="hybridMultilevel"/>
    <w:tmpl w:val="E7D09E2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
    <w:nsid w:val="162D62BC"/>
    <w:multiLevelType w:val="hybridMultilevel"/>
    <w:tmpl w:val="26ECB9A6"/>
    <w:lvl w:ilvl="0" w:tplc="C5A6F7FE">
      <w:start w:val="1"/>
      <w:numFmt w:val="decimal"/>
      <w:lvlText w:val="%1."/>
      <w:lvlJc w:val="left"/>
      <w:pPr>
        <w:ind w:left="336" w:hanging="224"/>
      </w:pPr>
      <w:rPr>
        <w:rFonts w:ascii="Calibri" w:eastAsia="Calibri" w:hAnsi="Calibri" w:cs="Calibri" w:hint="default"/>
        <w:b/>
        <w:bCs/>
        <w:w w:val="100"/>
        <w:sz w:val="22"/>
        <w:szCs w:val="22"/>
        <w:lang w:val="it-IT" w:eastAsia="en-US" w:bidi="ar-SA"/>
      </w:rPr>
    </w:lvl>
    <w:lvl w:ilvl="1" w:tplc="800CE216">
      <w:start w:val="1"/>
      <w:numFmt w:val="decimal"/>
      <w:lvlText w:val="%2."/>
      <w:lvlJc w:val="left"/>
      <w:pPr>
        <w:ind w:left="830" w:hanging="360"/>
      </w:pPr>
      <w:rPr>
        <w:rFonts w:ascii="Calibri" w:eastAsia="Calibri" w:hAnsi="Calibri" w:cs="Calibri" w:hint="default"/>
        <w:w w:val="100"/>
        <w:sz w:val="22"/>
        <w:szCs w:val="22"/>
        <w:lang w:val="it-IT" w:eastAsia="en-US" w:bidi="ar-SA"/>
      </w:rPr>
    </w:lvl>
    <w:lvl w:ilvl="2" w:tplc="09544912">
      <w:numFmt w:val="bullet"/>
      <w:lvlText w:val="•"/>
      <w:lvlJc w:val="left"/>
      <w:pPr>
        <w:ind w:left="1842" w:hanging="360"/>
      </w:pPr>
      <w:rPr>
        <w:rFonts w:hint="default"/>
        <w:lang w:val="it-IT" w:eastAsia="en-US" w:bidi="ar-SA"/>
      </w:rPr>
    </w:lvl>
    <w:lvl w:ilvl="3" w:tplc="B0AC5EE6">
      <w:numFmt w:val="bullet"/>
      <w:lvlText w:val="•"/>
      <w:lvlJc w:val="left"/>
      <w:pPr>
        <w:ind w:left="2844" w:hanging="360"/>
      </w:pPr>
      <w:rPr>
        <w:rFonts w:hint="default"/>
        <w:lang w:val="it-IT" w:eastAsia="en-US" w:bidi="ar-SA"/>
      </w:rPr>
    </w:lvl>
    <w:lvl w:ilvl="4" w:tplc="2A128346">
      <w:numFmt w:val="bullet"/>
      <w:lvlText w:val="•"/>
      <w:lvlJc w:val="left"/>
      <w:pPr>
        <w:ind w:left="3846" w:hanging="360"/>
      </w:pPr>
      <w:rPr>
        <w:rFonts w:hint="default"/>
        <w:lang w:val="it-IT" w:eastAsia="en-US" w:bidi="ar-SA"/>
      </w:rPr>
    </w:lvl>
    <w:lvl w:ilvl="5" w:tplc="AB2C3B7C">
      <w:numFmt w:val="bullet"/>
      <w:lvlText w:val="•"/>
      <w:lvlJc w:val="left"/>
      <w:pPr>
        <w:ind w:left="4848" w:hanging="360"/>
      </w:pPr>
      <w:rPr>
        <w:rFonts w:hint="default"/>
        <w:lang w:val="it-IT" w:eastAsia="en-US" w:bidi="ar-SA"/>
      </w:rPr>
    </w:lvl>
    <w:lvl w:ilvl="6" w:tplc="801EA260">
      <w:numFmt w:val="bullet"/>
      <w:lvlText w:val="•"/>
      <w:lvlJc w:val="left"/>
      <w:pPr>
        <w:ind w:left="5851" w:hanging="360"/>
      </w:pPr>
      <w:rPr>
        <w:rFonts w:hint="default"/>
        <w:lang w:val="it-IT" w:eastAsia="en-US" w:bidi="ar-SA"/>
      </w:rPr>
    </w:lvl>
    <w:lvl w:ilvl="7" w:tplc="E710FF1E">
      <w:numFmt w:val="bullet"/>
      <w:lvlText w:val="•"/>
      <w:lvlJc w:val="left"/>
      <w:pPr>
        <w:ind w:left="6853" w:hanging="360"/>
      </w:pPr>
      <w:rPr>
        <w:rFonts w:hint="default"/>
        <w:lang w:val="it-IT" w:eastAsia="en-US" w:bidi="ar-SA"/>
      </w:rPr>
    </w:lvl>
    <w:lvl w:ilvl="8" w:tplc="C8B8CA32">
      <w:numFmt w:val="bullet"/>
      <w:lvlText w:val="•"/>
      <w:lvlJc w:val="left"/>
      <w:pPr>
        <w:ind w:left="7855" w:hanging="360"/>
      </w:pPr>
      <w:rPr>
        <w:rFonts w:hint="default"/>
        <w:lang w:val="it-IT" w:eastAsia="en-US" w:bidi="ar-SA"/>
      </w:rPr>
    </w:lvl>
  </w:abstractNum>
  <w:abstractNum w:abstractNumId="2">
    <w:nsid w:val="16AB50BB"/>
    <w:multiLevelType w:val="hybridMultilevel"/>
    <w:tmpl w:val="BF022D10"/>
    <w:lvl w:ilvl="0" w:tplc="45C0236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3920FE"/>
    <w:multiLevelType w:val="hybridMultilevel"/>
    <w:tmpl w:val="B5CCCBA8"/>
    <w:lvl w:ilvl="0" w:tplc="61682D44">
      <w:numFmt w:val="bullet"/>
      <w:lvlText w:val="-"/>
      <w:lvlJc w:val="left"/>
      <w:pPr>
        <w:ind w:left="1264" w:hanging="360"/>
      </w:pPr>
      <w:rPr>
        <w:rFonts w:ascii="Times New Roman" w:eastAsia="Times New Roman" w:hAnsi="Times New Roman" w:cs="Times New Roman" w:hint="default"/>
        <w:w w:val="100"/>
        <w:sz w:val="22"/>
        <w:szCs w:val="22"/>
        <w:lang w:val="it-IT" w:eastAsia="en-US" w:bidi="ar-SA"/>
      </w:rPr>
    </w:lvl>
    <w:lvl w:ilvl="1" w:tplc="0952F4BE">
      <w:numFmt w:val="bullet"/>
      <w:lvlText w:val="-"/>
      <w:lvlJc w:val="left"/>
      <w:pPr>
        <w:ind w:left="1624" w:hanging="360"/>
      </w:pPr>
      <w:rPr>
        <w:rFonts w:ascii="Calibri" w:eastAsia="Calibri" w:hAnsi="Calibri" w:cs="Calibri" w:hint="default"/>
        <w:w w:val="100"/>
        <w:sz w:val="22"/>
        <w:szCs w:val="22"/>
        <w:lang w:val="it-IT" w:eastAsia="en-US" w:bidi="ar-SA"/>
      </w:rPr>
    </w:lvl>
    <w:lvl w:ilvl="2" w:tplc="D34477F8">
      <w:numFmt w:val="bullet"/>
      <w:lvlText w:val="•"/>
      <w:lvlJc w:val="left"/>
      <w:pPr>
        <w:ind w:left="2635" w:hanging="360"/>
      </w:pPr>
      <w:rPr>
        <w:rFonts w:hint="default"/>
        <w:lang w:val="it-IT" w:eastAsia="en-US" w:bidi="ar-SA"/>
      </w:rPr>
    </w:lvl>
    <w:lvl w:ilvl="3" w:tplc="E40C43AC">
      <w:numFmt w:val="bullet"/>
      <w:lvlText w:val="•"/>
      <w:lvlJc w:val="left"/>
      <w:pPr>
        <w:ind w:left="3651" w:hanging="360"/>
      </w:pPr>
      <w:rPr>
        <w:rFonts w:hint="default"/>
        <w:lang w:val="it-IT" w:eastAsia="en-US" w:bidi="ar-SA"/>
      </w:rPr>
    </w:lvl>
    <w:lvl w:ilvl="4" w:tplc="96B06D6A">
      <w:numFmt w:val="bullet"/>
      <w:lvlText w:val="•"/>
      <w:lvlJc w:val="left"/>
      <w:pPr>
        <w:ind w:left="4666" w:hanging="360"/>
      </w:pPr>
      <w:rPr>
        <w:rFonts w:hint="default"/>
        <w:lang w:val="it-IT" w:eastAsia="en-US" w:bidi="ar-SA"/>
      </w:rPr>
    </w:lvl>
    <w:lvl w:ilvl="5" w:tplc="13B0C1B4">
      <w:numFmt w:val="bullet"/>
      <w:lvlText w:val="•"/>
      <w:lvlJc w:val="left"/>
      <w:pPr>
        <w:ind w:left="5682" w:hanging="360"/>
      </w:pPr>
      <w:rPr>
        <w:rFonts w:hint="default"/>
        <w:lang w:val="it-IT" w:eastAsia="en-US" w:bidi="ar-SA"/>
      </w:rPr>
    </w:lvl>
    <w:lvl w:ilvl="6" w:tplc="934C439E">
      <w:numFmt w:val="bullet"/>
      <w:lvlText w:val="•"/>
      <w:lvlJc w:val="left"/>
      <w:pPr>
        <w:ind w:left="6697" w:hanging="360"/>
      </w:pPr>
      <w:rPr>
        <w:rFonts w:hint="default"/>
        <w:lang w:val="it-IT" w:eastAsia="en-US" w:bidi="ar-SA"/>
      </w:rPr>
    </w:lvl>
    <w:lvl w:ilvl="7" w:tplc="93A6F4F6">
      <w:numFmt w:val="bullet"/>
      <w:lvlText w:val="•"/>
      <w:lvlJc w:val="left"/>
      <w:pPr>
        <w:ind w:left="7713" w:hanging="360"/>
      </w:pPr>
      <w:rPr>
        <w:rFonts w:hint="default"/>
        <w:lang w:val="it-IT" w:eastAsia="en-US" w:bidi="ar-SA"/>
      </w:rPr>
    </w:lvl>
    <w:lvl w:ilvl="8" w:tplc="0B262FB6">
      <w:numFmt w:val="bullet"/>
      <w:lvlText w:val="•"/>
      <w:lvlJc w:val="left"/>
      <w:pPr>
        <w:ind w:left="8728" w:hanging="360"/>
      </w:pPr>
      <w:rPr>
        <w:rFonts w:hint="default"/>
        <w:lang w:val="it-IT" w:eastAsia="en-US" w:bidi="ar-SA"/>
      </w:rPr>
    </w:lvl>
  </w:abstractNum>
  <w:abstractNum w:abstractNumId="4">
    <w:nsid w:val="1D383650"/>
    <w:multiLevelType w:val="hybridMultilevel"/>
    <w:tmpl w:val="D7822298"/>
    <w:lvl w:ilvl="0" w:tplc="9EA0FB64">
      <w:start w:val="1"/>
      <w:numFmt w:val="lowerLetter"/>
      <w:lvlText w:val="%1)"/>
      <w:lvlJc w:val="left"/>
      <w:pPr>
        <w:ind w:left="1465" w:hanging="188"/>
      </w:pPr>
      <w:rPr>
        <w:rFonts w:ascii="Times New Roman" w:eastAsia="Times New Roman" w:hAnsi="Times New Roman" w:cs="Times New Roman" w:hint="default"/>
        <w:spacing w:val="0"/>
        <w:w w:val="92"/>
        <w:sz w:val="22"/>
        <w:szCs w:val="22"/>
        <w:lang w:val="it-IT" w:eastAsia="en-US" w:bidi="ar-SA"/>
      </w:rPr>
    </w:lvl>
    <w:lvl w:ilvl="1" w:tplc="CEF63EA8">
      <w:numFmt w:val="bullet"/>
      <w:lvlText w:val="•"/>
      <w:lvlJc w:val="left"/>
      <w:pPr>
        <w:ind w:left="2390" w:hanging="188"/>
      </w:pPr>
      <w:rPr>
        <w:rFonts w:hint="default"/>
        <w:lang w:val="it-IT" w:eastAsia="en-US" w:bidi="ar-SA"/>
      </w:rPr>
    </w:lvl>
    <w:lvl w:ilvl="2" w:tplc="4872AA6C">
      <w:numFmt w:val="bullet"/>
      <w:lvlText w:val="•"/>
      <w:lvlJc w:val="left"/>
      <w:pPr>
        <w:ind w:left="3320" w:hanging="188"/>
      </w:pPr>
      <w:rPr>
        <w:rFonts w:hint="default"/>
        <w:lang w:val="it-IT" w:eastAsia="en-US" w:bidi="ar-SA"/>
      </w:rPr>
    </w:lvl>
    <w:lvl w:ilvl="3" w:tplc="8FA66716">
      <w:numFmt w:val="bullet"/>
      <w:lvlText w:val="•"/>
      <w:lvlJc w:val="left"/>
      <w:pPr>
        <w:ind w:left="4250" w:hanging="188"/>
      </w:pPr>
      <w:rPr>
        <w:rFonts w:hint="default"/>
        <w:lang w:val="it-IT" w:eastAsia="en-US" w:bidi="ar-SA"/>
      </w:rPr>
    </w:lvl>
    <w:lvl w:ilvl="4" w:tplc="31724B90">
      <w:numFmt w:val="bullet"/>
      <w:lvlText w:val="•"/>
      <w:lvlJc w:val="left"/>
      <w:pPr>
        <w:ind w:left="5180" w:hanging="188"/>
      </w:pPr>
      <w:rPr>
        <w:rFonts w:hint="default"/>
        <w:lang w:val="it-IT" w:eastAsia="en-US" w:bidi="ar-SA"/>
      </w:rPr>
    </w:lvl>
    <w:lvl w:ilvl="5" w:tplc="24C2B086">
      <w:numFmt w:val="bullet"/>
      <w:lvlText w:val="•"/>
      <w:lvlJc w:val="left"/>
      <w:pPr>
        <w:ind w:left="6110" w:hanging="188"/>
      </w:pPr>
      <w:rPr>
        <w:rFonts w:hint="default"/>
        <w:lang w:val="it-IT" w:eastAsia="en-US" w:bidi="ar-SA"/>
      </w:rPr>
    </w:lvl>
    <w:lvl w:ilvl="6" w:tplc="906051E6">
      <w:numFmt w:val="bullet"/>
      <w:lvlText w:val="•"/>
      <w:lvlJc w:val="left"/>
      <w:pPr>
        <w:ind w:left="7040" w:hanging="188"/>
      </w:pPr>
      <w:rPr>
        <w:rFonts w:hint="default"/>
        <w:lang w:val="it-IT" w:eastAsia="en-US" w:bidi="ar-SA"/>
      </w:rPr>
    </w:lvl>
    <w:lvl w:ilvl="7" w:tplc="374269A4">
      <w:numFmt w:val="bullet"/>
      <w:lvlText w:val="•"/>
      <w:lvlJc w:val="left"/>
      <w:pPr>
        <w:ind w:left="7970" w:hanging="188"/>
      </w:pPr>
      <w:rPr>
        <w:rFonts w:hint="default"/>
        <w:lang w:val="it-IT" w:eastAsia="en-US" w:bidi="ar-SA"/>
      </w:rPr>
    </w:lvl>
    <w:lvl w:ilvl="8" w:tplc="25AA3068">
      <w:numFmt w:val="bullet"/>
      <w:lvlText w:val="•"/>
      <w:lvlJc w:val="left"/>
      <w:pPr>
        <w:ind w:left="8900" w:hanging="188"/>
      </w:pPr>
      <w:rPr>
        <w:rFonts w:hint="default"/>
        <w:lang w:val="it-IT" w:eastAsia="en-US" w:bidi="ar-SA"/>
      </w:rPr>
    </w:lvl>
  </w:abstractNum>
  <w:abstractNum w:abstractNumId="5">
    <w:nsid w:val="1DA27BCA"/>
    <w:multiLevelType w:val="hybridMultilevel"/>
    <w:tmpl w:val="83D03AF6"/>
    <w:lvl w:ilvl="0" w:tplc="7E9241CE">
      <w:start w:val="1"/>
      <w:numFmt w:val="decimal"/>
      <w:lvlText w:val="%1)"/>
      <w:lvlJc w:val="left"/>
      <w:pPr>
        <w:ind w:left="860" w:hanging="360"/>
      </w:pPr>
      <w:rPr>
        <w:rFonts w:ascii="Times New Roman" w:eastAsia="Times New Roman" w:hAnsi="Times New Roman" w:cs="Times New Roman" w:hint="default"/>
        <w:spacing w:val="0"/>
        <w:w w:val="94"/>
        <w:sz w:val="24"/>
        <w:szCs w:val="24"/>
        <w:lang w:val="it-IT" w:eastAsia="en-US" w:bidi="ar-SA"/>
      </w:rPr>
    </w:lvl>
    <w:lvl w:ilvl="1" w:tplc="D80AA51A">
      <w:numFmt w:val="bullet"/>
      <w:lvlText w:val="-"/>
      <w:lvlJc w:val="left"/>
      <w:pPr>
        <w:ind w:left="1220" w:hanging="360"/>
      </w:pPr>
      <w:rPr>
        <w:rFonts w:ascii="Times New Roman" w:eastAsia="Times New Roman" w:hAnsi="Times New Roman" w:cs="Times New Roman" w:hint="default"/>
        <w:b/>
        <w:bCs/>
        <w:w w:val="93"/>
        <w:sz w:val="24"/>
        <w:szCs w:val="24"/>
        <w:lang w:val="it-IT" w:eastAsia="en-US" w:bidi="ar-SA"/>
      </w:rPr>
    </w:lvl>
    <w:lvl w:ilvl="2" w:tplc="62BA0B1E">
      <w:numFmt w:val="bullet"/>
      <w:lvlText w:val="•"/>
      <w:lvlJc w:val="left"/>
      <w:pPr>
        <w:ind w:left="2280" w:hanging="360"/>
      </w:pPr>
      <w:rPr>
        <w:rFonts w:hint="default"/>
        <w:lang w:val="it-IT" w:eastAsia="en-US" w:bidi="ar-SA"/>
      </w:rPr>
    </w:lvl>
    <w:lvl w:ilvl="3" w:tplc="E222AF66">
      <w:numFmt w:val="bullet"/>
      <w:lvlText w:val="•"/>
      <w:lvlJc w:val="left"/>
      <w:pPr>
        <w:ind w:left="3340" w:hanging="360"/>
      </w:pPr>
      <w:rPr>
        <w:rFonts w:hint="default"/>
        <w:lang w:val="it-IT" w:eastAsia="en-US" w:bidi="ar-SA"/>
      </w:rPr>
    </w:lvl>
    <w:lvl w:ilvl="4" w:tplc="732A71F2">
      <w:numFmt w:val="bullet"/>
      <w:lvlText w:val="•"/>
      <w:lvlJc w:val="left"/>
      <w:pPr>
        <w:ind w:left="4400" w:hanging="360"/>
      </w:pPr>
      <w:rPr>
        <w:rFonts w:hint="default"/>
        <w:lang w:val="it-IT" w:eastAsia="en-US" w:bidi="ar-SA"/>
      </w:rPr>
    </w:lvl>
    <w:lvl w:ilvl="5" w:tplc="D33ADEBE">
      <w:numFmt w:val="bullet"/>
      <w:lvlText w:val="•"/>
      <w:lvlJc w:val="left"/>
      <w:pPr>
        <w:ind w:left="5460" w:hanging="360"/>
      </w:pPr>
      <w:rPr>
        <w:rFonts w:hint="default"/>
        <w:lang w:val="it-IT" w:eastAsia="en-US" w:bidi="ar-SA"/>
      </w:rPr>
    </w:lvl>
    <w:lvl w:ilvl="6" w:tplc="C596A2E2">
      <w:numFmt w:val="bullet"/>
      <w:lvlText w:val="•"/>
      <w:lvlJc w:val="left"/>
      <w:pPr>
        <w:ind w:left="6520" w:hanging="360"/>
      </w:pPr>
      <w:rPr>
        <w:rFonts w:hint="default"/>
        <w:lang w:val="it-IT" w:eastAsia="en-US" w:bidi="ar-SA"/>
      </w:rPr>
    </w:lvl>
    <w:lvl w:ilvl="7" w:tplc="4BF2ED82">
      <w:numFmt w:val="bullet"/>
      <w:lvlText w:val="•"/>
      <w:lvlJc w:val="left"/>
      <w:pPr>
        <w:ind w:left="7580" w:hanging="360"/>
      </w:pPr>
      <w:rPr>
        <w:rFonts w:hint="default"/>
        <w:lang w:val="it-IT" w:eastAsia="en-US" w:bidi="ar-SA"/>
      </w:rPr>
    </w:lvl>
    <w:lvl w:ilvl="8" w:tplc="576A11B4">
      <w:numFmt w:val="bullet"/>
      <w:lvlText w:val="•"/>
      <w:lvlJc w:val="left"/>
      <w:pPr>
        <w:ind w:left="8640" w:hanging="360"/>
      </w:pPr>
      <w:rPr>
        <w:rFonts w:hint="default"/>
        <w:lang w:val="it-IT" w:eastAsia="en-US" w:bidi="ar-SA"/>
      </w:rPr>
    </w:lvl>
  </w:abstractNum>
  <w:abstractNum w:abstractNumId="6">
    <w:nsid w:val="2AB77217"/>
    <w:multiLevelType w:val="hybridMultilevel"/>
    <w:tmpl w:val="47AC1C52"/>
    <w:lvl w:ilvl="0" w:tplc="C7A0BBF2">
      <w:start w:val="1"/>
      <w:numFmt w:val="decimal"/>
      <w:lvlText w:val="%1)"/>
      <w:lvlJc w:val="left"/>
      <w:pPr>
        <w:ind w:left="875" w:hanging="260"/>
        <w:jc w:val="right"/>
      </w:pPr>
      <w:rPr>
        <w:rFonts w:ascii="Times New Roman" w:eastAsia="Times New Roman" w:hAnsi="Times New Roman" w:cs="Times New Roman" w:hint="default"/>
        <w:spacing w:val="0"/>
        <w:w w:val="94"/>
        <w:sz w:val="24"/>
        <w:szCs w:val="24"/>
        <w:lang w:val="it-IT" w:eastAsia="en-US" w:bidi="ar-SA"/>
      </w:rPr>
    </w:lvl>
    <w:lvl w:ilvl="1" w:tplc="DBF86C5E">
      <w:start w:val="1"/>
      <w:numFmt w:val="lowerLetter"/>
      <w:lvlText w:val="%2)"/>
      <w:lvlJc w:val="left"/>
      <w:pPr>
        <w:ind w:left="1187" w:hanging="250"/>
      </w:pPr>
      <w:rPr>
        <w:rFonts w:ascii="Times New Roman" w:eastAsia="Times New Roman" w:hAnsi="Times New Roman" w:cs="Times New Roman" w:hint="default"/>
        <w:w w:val="94"/>
        <w:sz w:val="24"/>
        <w:szCs w:val="24"/>
        <w:lang w:val="it-IT" w:eastAsia="en-US" w:bidi="ar-SA"/>
      </w:rPr>
    </w:lvl>
    <w:lvl w:ilvl="2" w:tplc="CB843FB2">
      <w:numFmt w:val="bullet"/>
      <w:lvlText w:val="•"/>
      <w:lvlJc w:val="left"/>
      <w:pPr>
        <w:ind w:left="1680" w:hanging="250"/>
      </w:pPr>
      <w:rPr>
        <w:rFonts w:hint="default"/>
        <w:lang w:val="it-IT" w:eastAsia="en-US" w:bidi="ar-SA"/>
      </w:rPr>
    </w:lvl>
    <w:lvl w:ilvl="3" w:tplc="074EA4D2">
      <w:numFmt w:val="bullet"/>
      <w:lvlText w:val="•"/>
      <w:lvlJc w:val="left"/>
      <w:pPr>
        <w:ind w:left="2815" w:hanging="250"/>
      </w:pPr>
      <w:rPr>
        <w:rFonts w:hint="default"/>
        <w:lang w:val="it-IT" w:eastAsia="en-US" w:bidi="ar-SA"/>
      </w:rPr>
    </w:lvl>
    <w:lvl w:ilvl="4" w:tplc="823CA218">
      <w:numFmt w:val="bullet"/>
      <w:lvlText w:val="•"/>
      <w:lvlJc w:val="left"/>
      <w:pPr>
        <w:ind w:left="3950" w:hanging="250"/>
      </w:pPr>
      <w:rPr>
        <w:rFonts w:hint="default"/>
        <w:lang w:val="it-IT" w:eastAsia="en-US" w:bidi="ar-SA"/>
      </w:rPr>
    </w:lvl>
    <w:lvl w:ilvl="5" w:tplc="FD94BC98">
      <w:numFmt w:val="bullet"/>
      <w:lvlText w:val="•"/>
      <w:lvlJc w:val="left"/>
      <w:pPr>
        <w:ind w:left="5085" w:hanging="250"/>
      </w:pPr>
      <w:rPr>
        <w:rFonts w:hint="default"/>
        <w:lang w:val="it-IT" w:eastAsia="en-US" w:bidi="ar-SA"/>
      </w:rPr>
    </w:lvl>
    <w:lvl w:ilvl="6" w:tplc="980C9AF2">
      <w:numFmt w:val="bullet"/>
      <w:lvlText w:val="•"/>
      <w:lvlJc w:val="left"/>
      <w:pPr>
        <w:ind w:left="6220" w:hanging="250"/>
      </w:pPr>
      <w:rPr>
        <w:rFonts w:hint="default"/>
        <w:lang w:val="it-IT" w:eastAsia="en-US" w:bidi="ar-SA"/>
      </w:rPr>
    </w:lvl>
    <w:lvl w:ilvl="7" w:tplc="E5CC68EA">
      <w:numFmt w:val="bullet"/>
      <w:lvlText w:val="•"/>
      <w:lvlJc w:val="left"/>
      <w:pPr>
        <w:ind w:left="7355" w:hanging="250"/>
      </w:pPr>
      <w:rPr>
        <w:rFonts w:hint="default"/>
        <w:lang w:val="it-IT" w:eastAsia="en-US" w:bidi="ar-SA"/>
      </w:rPr>
    </w:lvl>
    <w:lvl w:ilvl="8" w:tplc="5E821DF6">
      <w:numFmt w:val="bullet"/>
      <w:lvlText w:val="•"/>
      <w:lvlJc w:val="left"/>
      <w:pPr>
        <w:ind w:left="8490" w:hanging="250"/>
      </w:pPr>
      <w:rPr>
        <w:rFonts w:hint="default"/>
        <w:lang w:val="it-IT" w:eastAsia="en-US" w:bidi="ar-SA"/>
      </w:rPr>
    </w:lvl>
  </w:abstractNum>
  <w:abstractNum w:abstractNumId="7">
    <w:nsid w:val="32EA7CFF"/>
    <w:multiLevelType w:val="hybridMultilevel"/>
    <w:tmpl w:val="7C3EF9FC"/>
    <w:lvl w:ilvl="0" w:tplc="7AD26A8E">
      <w:numFmt w:val="bullet"/>
      <w:lvlText w:val=""/>
      <w:lvlJc w:val="left"/>
      <w:pPr>
        <w:ind w:left="923" w:hanging="360"/>
      </w:pPr>
      <w:rPr>
        <w:rFonts w:ascii="Wingdings" w:eastAsia="Wingdings" w:hAnsi="Wingdings" w:cs="Wingdings" w:hint="default"/>
        <w:w w:val="96"/>
        <w:sz w:val="24"/>
        <w:szCs w:val="24"/>
        <w:lang w:val="it-IT" w:eastAsia="en-US" w:bidi="ar-SA"/>
      </w:rPr>
    </w:lvl>
    <w:lvl w:ilvl="1" w:tplc="4F98FE2C">
      <w:numFmt w:val="bullet"/>
      <w:lvlText w:val="•"/>
      <w:lvlJc w:val="left"/>
      <w:pPr>
        <w:ind w:left="1904" w:hanging="360"/>
      </w:pPr>
      <w:rPr>
        <w:rFonts w:hint="default"/>
        <w:lang w:val="it-IT" w:eastAsia="en-US" w:bidi="ar-SA"/>
      </w:rPr>
    </w:lvl>
    <w:lvl w:ilvl="2" w:tplc="9AD2166C">
      <w:numFmt w:val="bullet"/>
      <w:lvlText w:val="•"/>
      <w:lvlJc w:val="left"/>
      <w:pPr>
        <w:ind w:left="2888" w:hanging="360"/>
      </w:pPr>
      <w:rPr>
        <w:rFonts w:hint="default"/>
        <w:lang w:val="it-IT" w:eastAsia="en-US" w:bidi="ar-SA"/>
      </w:rPr>
    </w:lvl>
    <w:lvl w:ilvl="3" w:tplc="8EE8F3C2">
      <w:numFmt w:val="bullet"/>
      <w:lvlText w:val="•"/>
      <w:lvlJc w:val="left"/>
      <w:pPr>
        <w:ind w:left="3872" w:hanging="360"/>
      </w:pPr>
      <w:rPr>
        <w:rFonts w:hint="default"/>
        <w:lang w:val="it-IT" w:eastAsia="en-US" w:bidi="ar-SA"/>
      </w:rPr>
    </w:lvl>
    <w:lvl w:ilvl="4" w:tplc="E5FCB18E">
      <w:numFmt w:val="bullet"/>
      <w:lvlText w:val="•"/>
      <w:lvlJc w:val="left"/>
      <w:pPr>
        <w:ind w:left="4856" w:hanging="360"/>
      </w:pPr>
      <w:rPr>
        <w:rFonts w:hint="default"/>
        <w:lang w:val="it-IT" w:eastAsia="en-US" w:bidi="ar-SA"/>
      </w:rPr>
    </w:lvl>
    <w:lvl w:ilvl="5" w:tplc="398656AC">
      <w:numFmt w:val="bullet"/>
      <w:lvlText w:val="•"/>
      <w:lvlJc w:val="left"/>
      <w:pPr>
        <w:ind w:left="5840" w:hanging="360"/>
      </w:pPr>
      <w:rPr>
        <w:rFonts w:hint="default"/>
        <w:lang w:val="it-IT" w:eastAsia="en-US" w:bidi="ar-SA"/>
      </w:rPr>
    </w:lvl>
    <w:lvl w:ilvl="6" w:tplc="846EF720">
      <w:numFmt w:val="bullet"/>
      <w:lvlText w:val="•"/>
      <w:lvlJc w:val="left"/>
      <w:pPr>
        <w:ind w:left="6824" w:hanging="360"/>
      </w:pPr>
      <w:rPr>
        <w:rFonts w:hint="default"/>
        <w:lang w:val="it-IT" w:eastAsia="en-US" w:bidi="ar-SA"/>
      </w:rPr>
    </w:lvl>
    <w:lvl w:ilvl="7" w:tplc="2A8CA038">
      <w:numFmt w:val="bullet"/>
      <w:lvlText w:val="•"/>
      <w:lvlJc w:val="left"/>
      <w:pPr>
        <w:ind w:left="7808" w:hanging="360"/>
      </w:pPr>
      <w:rPr>
        <w:rFonts w:hint="default"/>
        <w:lang w:val="it-IT" w:eastAsia="en-US" w:bidi="ar-SA"/>
      </w:rPr>
    </w:lvl>
    <w:lvl w:ilvl="8" w:tplc="F6303E98">
      <w:numFmt w:val="bullet"/>
      <w:lvlText w:val="•"/>
      <w:lvlJc w:val="left"/>
      <w:pPr>
        <w:ind w:left="8792" w:hanging="360"/>
      </w:pPr>
      <w:rPr>
        <w:rFonts w:hint="default"/>
        <w:lang w:val="it-IT" w:eastAsia="en-US" w:bidi="ar-SA"/>
      </w:rPr>
    </w:lvl>
  </w:abstractNum>
  <w:abstractNum w:abstractNumId="8">
    <w:nsid w:val="3F766266"/>
    <w:multiLevelType w:val="hybridMultilevel"/>
    <w:tmpl w:val="689CB10C"/>
    <w:lvl w:ilvl="0" w:tplc="8550DFD0">
      <w:start w:val="1"/>
      <w:numFmt w:val="upperLetter"/>
      <w:lvlText w:val="%1)"/>
      <w:lvlJc w:val="left"/>
      <w:pPr>
        <w:ind w:left="928" w:hanging="360"/>
      </w:pPr>
      <w:rPr>
        <w:rFonts w:ascii="Times New Roman" w:eastAsia="Times New Roman" w:hAnsi="Times New Roman" w:cs="Times New Roman" w:hint="default"/>
        <w:b/>
        <w:bCs/>
        <w:spacing w:val="0"/>
        <w:w w:val="93"/>
        <w:sz w:val="24"/>
        <w:szCs w:val="24"/>
        <w:lang w:val="it-IT" w:eastAsia="en-US" w:bidi="ar-SA"/>
      </w:rPr>
    </w:lvl>
    <w:lvl w:ilvl="1" w:tplc="BC268024">
      <w:start w:val="12"/>
      <w:numFmt w:val="upperLetter"/>
      <w:lvlText w:val="%2)"/>
      <w:lvlJc w:val="left"/>
      <w:pPr>
        <w:ind w:left="1163" w:hanging="303"/>
      </w:pPr>
      <w:rPr>
        <w:rFonts w:ascii="Times New Roman" w:eastAsia="Times New Roman" w:hAnsi="Times New Roman" w:cs="Times New Roman" w:hint="default"/>
        <w:b/>
        <w:bCs/>
        <w:spacing w:val="0"/>
        <w:w w:val="93"/>
        <w:sz w:val="24"/>
        <w:szCs w:val="24"/>
        <w:lang w:val="it-IT" w:eastAsia="en-US" w:bidi="ar-SA"/>
      </w:rPr>
    </w:lvl>
    <w:lvl w:ilvl="2" w:tplc="5AB2B51C">
      <w:numFmt w:val="bullet"/>
      <w:lvlText w:val="•"/>
      <w:lvlJc w:val="left"/>
      <w:pPr>
        <w:ind w:left="2226" w:hanging="303"/>
      </w:pPr>
      <w:rPr>
        <w:rFonts w:hint="default"/>
        <w:lang w:val="it-IT" w:eastAsia="en-US" w:bidi="ar-SA"/>
      </w:rPr>
    </w:lvl>
    <w:lvl w:ilvl="3" w:tplc="A9409AF0">
      <w:numFmt w:val="bullet"/>
      <w:lvlText w:val="•"/>
      <w:lvlJc w:val="left"/>
      <w:pPr>
        <w:ind w:left="3293" w:hanging="303"/>
      </w:pPr>
      <w:rPr>
        <w:rFonts w:hint="default"/>
        <w:lang w:val="it-IT" w:eastAsia="en-US" w:bidi="ar-SA"/>
      </w:rPr>
    </w:lvl>
    <w:lvl w:ilvl="4" w:tplc="4DC4C18C">
      <w:numFmt w:val="bullet"/>
      <w:lvlText w:val="•"/>
      <w:lvlJc w:val="left"/>
      <w:pPr>
        <w:ind w:left="4360" w:hanging="303"/>
      </w:pPr>
      <w:rPr>
        <w:rFonts w:hint="default"/>
        <w:lang w:val="it-IT" w:eastAsia="en-US" w:bidi="ar-SA"/>
      </w:rPr>
    </w:lvl>
    <w:lvl w:ilvl="5" w:tplc="A55437EA">
      <w:numFmt w:val="bullet"/>
      <w:lvlText w:val="•"/>
      <w:lvlJc w:val="left"/>
      <w:pPr>
        <w:ind w:left="5426" w:hanging="303"/>
      </w:pPr>
      <w:rPr>
        <w:rFonts w:hint="default"/>
        <w:lang w:val="it-IT" w:eastAsia="en-US" w:bidi="ar-SA"/>
      </w:rPr>
    </w:lvl>
    <w:lvl w:ilvl="6" w:tplc="632E42C6">
      <w:numFmt w:val="bullet"/>
      <w:lvlText w:val="•"/>
      <w:lvlJc w:val="left"/>
      <w:pPr>
        <w:ind w:left="6493" w:hanging="303"/>
      </w:pPr>
      <w:rPr>
        <w:rFonts w:hint="default"/>
        <w:lang w:val="it-IT" w:eastAsia="en-US" w:bidi="ar-SA"/>
      </w:rPr>
    </w:lvl>
    <w:lvl w:ilvl="7" w:tplc="0242E2AA">
      <w:numFmt w:val="bullet"/>
      <w:lvlText w:val="•"/>
      <w:lvlJc w:val="left"/>
      <w:pPr>
        <w:ind w:left="7560" w:hanging="303"/>
      </w:pPr>
      <w:rPr>
        <w:rFonts w:hint="default"/>
        <w:lang w:val="it-IT" w:eastAsia="en-US" w:bidi="ar-SA"/>
      </w:rPr>
    </w:lvl>
    <w:lvl w:ilvl="8" w:tplc="58E6EF70">
      <w:numFmt w:val="bullet"/>
      <w:lvlText w:val="•"/>
      <w:lvlJc w:val="left"/>
      <w:pPr>
        <w:ind w:left="8626" w:hanging="303"/>
      </w:pPr>
      <w:rPr>
        <w:rFonts w:hint="default"/>
        <w:lang w:val="it-IT" w:eastAsia="en-US" w:bidi="ar-SA"/>
      </w:rPr>
    </w:lvl>
  </w:abstractNum>
  <w:abstractNum w:abstractNumId="9">
    <w:nsid w:val="402345D0"/>
    <w:multiLevelType w:val="hybridMultilevel"/>
    <w:tmpl w:val="31F4AA84"/>
    <w:lvl w:ilvl="0" w:tplc="FF90FFC4">
      <w:start w:val="1"/>
      <w:numFmt w:val="decimal"/>
      <w:lvlText w:val="%1."/>
      <w:lvlJc w:val="left"/>
      <w:pPr>
        <w:ind w:left="927" w:hanging="360"/>
      </w:pPr>
      <w:rPr>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0">
    <w:nsid w:val="5730254B"/>
    <w:multiLevelType w:val="hybridMultilevel"/>
    <w:tmpl w:val="E70A31BE"/>
    <w:lvl w:ilvl="0" w:tplc="CE02B4AE">
      <w:numFmt w:val="bullet"/>
      <w:lvlText w:val="-"/>
      <w:lvlJc w:val="left"/>
      <w:pPr>
        <w:ind w:left="860" w:hanging="360"/>
      </w:pPr>
      <w:rPr>
        <w:rFonts w:ascii="Times New Roman" w:eastAsia="Times New Roman" w:hAnsi="Times New Roman" w:cs="Times New Roman" w:hint="default"/>
        <w:b/>
        <w:bCs/>
        <w:w w:val="93"/>
        <w:sz w:val="24"/>
        <w:szCs w:val="24"/>
        <w:lang w:val="it-IT" w:eastAsia="en-US" w:bidi="ar-SA"/>
      </w:rPr>
    </w:lvl>
    <w:lvl w:ilvl="1" w:tplc="F18E8B3C">
      <w:numFmt w:val="bullet"/>
      <w:lvlText w:val="•"/>
      <w:lvlJc w:val="left"/>
      <w:pPr>
        <w:ind w:left="1850" w:hanging="360"/>
      </w:pPr>
      <w:rPr>
        <w:rFonts w:hint="default"/>
        <w:lang w:val="it-IT" w:eastAsia="en-US" w:bidi="ar-SA"/>
      </w:rPr>
    </w:lvl>
    <w:lvl w:ilvl="2" w:tplc="1E74A7C6">
      <w:numFmt w:val="bullet"/>
      <w:lvlText w:val="•"/>
      <w:lvlJc w:val="left"/>
      <w:pPr>
        <w:ind w:left="2840" w:hanging="360"/>
      </w:pPr>
      <w:rPr>
        <w:rFonts w:hint="default"/>
        <w:lang w:val="it-IT" w:eastAsia="en-US" w:bidi="ar-SA"/>
      </w:rPr>
    </w:lvl>
    <w:lvl w:ilvl="3" w:tplc="D2269502">
      <w:numFmt w:val="bullet"/>
      <w:lvlText w:val="•"/>
      <w:lvlJc w:val="left"/>
      <w:pPr>
        <w:ind w:left="3830" w:hanging="360"/>
      </w:pPr>
      <w:rPr>
        <w:rFonts w:hint="default"/>
        <w:lang w:val="it-IT" w:eastAsia="en-US" w:bidi="ar-SA"/>
      </w:rPr>
    </w:lvl>
    <w:lvl w:ilvl="4" w:tplc="03F2BD20">
      <w:numFmt w:val="bullet"/>
      <w:lvlText w:val="•"/>
      <w:lvlJc w:val="left"/>
      <w:pPr>
        <w:ind w:left="4820" w:hanging="360"/>
      </w:pPr>
      <w:rPr>
        <w:rFonts w:hint="default"/>
        <w:lang w:val="it-IT" w:eastAsia="en-US" w:bidi="ar-SA"/>
      </w:rPr>
    </w:lvl>
    <w:lvl w:ilvl="5" w:tplc="06CC2BB0">
      <w:numFmt w:val="bullet"/>
      <w:lvlText w:val="•"/>
      <w:lvlJc w:val="left"/>
      <w:pPr>
        <w:ind w:left="5810" w:hanging="360"/>
      </w:pPr>
      <w:rPr>
        <w:rFonts w:hint="default"/>
        <w:lang w:val="it-IT" w:eastAsia="en-US" w:bidi="ar-SA"/>
      </w:rPr>
    </w:lvl>
    <w:lvl w:ilvl="6" w:tplc="79B0E1C4">
      <w:numFmt w:val="bullet"/>
      <w:lvlText w:val="•"/>
      <w:lvlJc w:val="left"/>
      <w:pPr>
        <w:ind w:left="6800" w:hanging="360"/>
      </w:pPr>
      <w:rPr>
        <w:rFonts w:hint="default"/>
        <w:lang w:val="it-IT" w:eastAsia="en-US" w:bidi="ar-SA"/>
      </w:rPr>
    </w:lvl>
    <w:lvl w:ilvl="7" w:tplc="C2C4608A">
      <w:numFmt w:val="bullet"/>
      <w:lvlText w:val="•"/>
      <w:lvlJc w:val="left"/>
      <w:pPr>
        <w:ind w:left="7790" w:hanging="360"/>
      </w:pPr>
      <w:rPr>
        <w:rFonts w:hint="default"/>
        <w:lang w:val="it-IT" w:eastAsia="en-US" w:bidi="ar-SA"/>
      </w:rPr>
    </w:lvl>
    <w:lvl w:ilvl="8" w:tplc="0DB88694">
      <w:numFmt w:val="bullet"/>
      <w:lvlText w:val="•"/>
      <w:lvlJc w:val="left"/>
      <w:pPr>
        <w:ind w:left="8780" w:hanging="360"/>
      </w:pPr>
      <w:rPr>
        <w:rFonts w:hint="default"/>
        <w:lang w:val="it-IT" w:eastAsia="en-US" w:bidi="ar-SA"/>
      </w:rPr>
    </w:lvl>
  </w:abstractNum>
  <w:abstractNum w:abstractNumId="11">
    <w:nsid w:val="616F3922"/>
    <w:multiLevelType w:val="hybridMultilevel"/>
    <w:tmpl w:val="0DACCAE6"/>
    <w:lvl w:ilvl="0" w:tplc="54FE2396">
      <w:start w:val="1"/>
      <w:numFmt w:val="decimal"/>
      <w:lvlText w:val="%1."/>
      <w:lvlJc w:val="left"/>
      <w:pPr>
        <w:ind w:left="1264" w:hanging="360"/>
      </w:pPr>
      <w:rPr>
        <w:rFonts w:hint="default"/>
        <w:b/>
        <w:bCs/>
        <w:w w:val="100"/>
        <w:lang w:val="it-IT" w:eastAsia="en-US" w:bidi="ar-SA"/>
      </w:rPr>
    </w:lvl>
    <w:lvl w:ilvl="1" w:tplc="72EADE92">
      <w:numFmt w:val="bullet"/>
      <w:lvlText w:val="•"/>
      <w:lvlJc w:val="left"/>
      <w:pPr>
        <w:ind w:left="2210" w:hanging="360"/>
      </w:pPr>
      <w:rPr>
        <w:rFonts w:hint="default"/>
        <w:lang w:val="it-IT" w:eastAsia="en-US" w:bidi="ar-SA"/>
      </w:rPr>
    </w:lvl>
    <w:lvl w:ilvl="2" w:tplc="134A45DE">
      <w:numFmt w:val="bullet"/>
      <w:lvlText w:val="•"/>
      <w:lvlJc w:val="left"/>
      <w:pPr>
        <w:ind w:left="3160" w:hanging="360"/>
      </w:pPr>
      <w:rPr>
        <w:rFonts w:hint="default"/>
        <w:lang w:val="it-IT" w:eastAsia="en-US" w:bidi="ar-SA"/>
      </w:rPr>
    </w:lvl>
    <w:lvl w:ilvl="3" w:tplc="D1983624">
      <w:numFmt w:val="bullet"/>
      <w:lvlText w:val="•"/>
      <w:lvlJc w:val="left"/>
      <w:pPr>
        <w:ind w:left="4110" w:hanging="360"/>
      </w:pPr>
      <w:rPr>
        <w:rFonts w:hint="default"/>
        <w:lang w:val="it-IT" w:eastAsia="en-US" w:bidi="ar-SA"/>
      </w:rPr>
    </w:lvl>
    <w:lvl w:ilvl="4" w:tplc="7D00DCAC">
      <w:numFmt w:val="bullet"/>
      <w:lvlText w:val="•"/>
      <w:lvlJc w:val="left"/>
      <w:pPr>
        <w:ind w:left="5060" w:hanging="360"/>
      </w:pPr>
      <w:rPr>
        <w:rFonts w:hint="default"/>
        <w:lang w:val="it-IT" w:eastAsia="en-US" w:bidi="ar-SA"/>
      </w:rPr>
    </w:lvl>
    <w:lvl w:ilvl="5" w:tplc="34562A96">
      <w:numFmt w:val="bullet"/>
      <w:lvlText w:val="•"/>
      <w:lvlJc w:val="left"/>
      <w:pPr>
        <w:ind w:left="6010" w:hanging="360"/>
      </w:pPr>
      <w:rPr>
        <w:rFonts w:hint="default"/>
        <w:lang w:val="it-IT" w:eastAsia="en-US" w:bidi="ar-SA"/>
      </w:rPr>
    </w:lvl>
    <w:lvl w:ilvl="6" w:tplc="036E1568">
      <w:numFmt w:val="bullet"/>
      <w:lvlText w:val="•"/>
      <w:lvlJc w:val="left"/>
      <w:pPr>
        <w:ind w:left="6960" w:hanging="360"/>
      </w:pPr>
      <w:rPr>
        <w:rFonts w:hint="default"/>
        <w:lang w:val="it-IT" w:eastAsia="en-US" w:bidi="ar-SA"/>
      </w:rPr>
    </w:lvl>
    <w:lvl w:ilvl="7" w:tplc="B9A20EC8">
      <w:numFmt w:val="bullet"/>
      <w:lvlText w:val="•"/>
      <w:lvlJc w:val="left"/>
      <w:pPr>
        <w:ind w:left="7910" w:hanging="360"/>
      </w:pPr>
      <w:rPr>
        <w:rFonts w:hint="default"/>
        <w:lang w:val="it-IT" w:eastAsia="en-US" w:bidi="ar-SA"/>
      </w:rPr>
    </w:lvl>
    <w:lvl w:ilvl="8" w:tplc="83024FA8">
      <w:numFmt w:val="bullet"/>
      <w:lvlText w:val="•"/>
      <w:lvlJc w:val="left"/>
      <w:pPr>
        <w:ind w:left="8860" w:hanging="360"/>
      </w:pPr>
      <w:rPr>
        <w:rFonts w:hint="default"/>
        <w:lang w:val="it-IT" w:eastAsia="en-US" w:bidi="ar-SA"/>
      </w:rPr>
    </w:lvl>
  </w:abstractNum>
  <w:abstractNum w:abstractNumId="12">
    <w:nsid w:val="6314329C"/>
    <w:multiLevelType w:val="hybridMultilevel"/>
    <w:tmpl w:val="8E4ECA7A"/>
    <w:lvl w:ilvl="0" w:tplc="1FDA6506">
      <w:numFmt w:val="bullet"/>
      <w:lvlText w:val="-"/>
      <w:lvlJc w:val="left"/>
      <w:pPr>
        <w:ind w:left="1326" w:hanging="140"/>
      </w:pPr>
      <w:rPr>
        <w:rFonts w:ascii="Times New Roman" w:eastAsia="Times New Roman" w:hAnsi="Times New Roman" w:cs="Times New Roman" w:hint="default"/>
        <w:w w:val="94"/>
        <w:sz w:val="24"/>
        <w:szCs w:val="24"/>
        <w:lang w:val="it-IT" w:eastAsia="en-US" w:bidi="ar-SA"/>
      </w:rPr>
    </w:lvl>
    <w:lvl w:ilvl="1" w:tplc="F788ABF8">
      <w:numFmt w:val="bullet"/>
      <w:lvlText w:val="•"/>
      <w:lvlJc w:val="left"/>
      <w:pPr>
        <w:ind w:left="2264" w:hanging="140"/>
      </w:pPr>
      <w:rPr>
        <w:rFonts w:hint="default"/>
        <w:lang w:val="it-IT" w:eastAsia="en-US" w:bidi="ar-SA"/>
      </w:rPr>
    </w:lvl>
    <w:lvl w:ilvl="2" w:tplc="C598CA56">
      <w:numFmt w:val="bullet"/>
      <w:lvlText w:val="•"/>
      <w:lvlJc w:val="left"/>
      <w:pPr>
        <w:ind w:left="3208" w:hanging="140"/>
      </w:pPr>
      <w:rPr>
        <w:rFonts w:hint="default"/>
        <w:lang w:val="it-IT" w:eastAsia="en-US" w:bidi="ar-SA"/>
      </w:rPr>
    </w:lvl>
    <w:lvl w:ilvl="3" w:tplc="E084ED30">
      <w:numFmt w:val="bullet"/>
      <w:lvlText w:val="•"/>
      <w:lvlJc w:val="left"/>
      <w:pPr>
        <w:ind w:left="4152" w:hanging="140"/>
      </w:pPr>
      <w:rPr>
        <w:rFonts w:hint="default"/>
        <w:lang w:val="it-IT" w:eastAsia="en-US" w:bidi="ar-SA"/>
      </w:rPr>
    </w:lvl>
    <w:lvl w:ilvl="4" w:tplc="F3E2C920">
      <w:numFmt w:val="bullet"/>
      <w:lvlText w:val="•"/>
      <w:lvlJc w:val="left"/>
      <w:pPr>
        <w:ind w:left="5096" w:hanging="140"/>
      </w:pPr>
      <w:rPr>
        <w:rFonts w:hint="default"/>
        <w:lang w:val="it-IT" w:eastAsia="en-US" w:bidi="ar-SA"/>
      </w:rPr>
    </w:lvl>
    <w:lvl w:ilvl="5" w:tplc="56EE6F7A">
      <w:numFmt w:val="bullet"/>
      <w:lvlText w:val="•"/>
      <w:lvlJc w:val="left"/>
      <w:pPr>
        <w:ind w:left="6040" w:hanging="140"/>
      </w:pPr>
      <w:rPr>
        <w:rFonts w:hint="default"/>
        <w:lang w:val="it-IT" w:eastAsia="en-US" w:bidi="ar-SA"/>
      </w:rPr>
    </w:lvl>
    <w:lvl w:ilvl="6" w:tplc="2F60D1A0">
      <w:numFmt w:val="bullet"/>
      <w:lvlText w:val="•"/>
      <w:lvlJc w:val="left"/>
      <w:pPr>
        <w:ind w:left="6984" w:hanging="140"/>
      </w:pPr>
      <w:rPr>
        <w:rFonts w:hint="default"/>
        <w:lang w:val="it-IT" w:eastAsia="en-US" w:bidi="ar-SA"/>
      </w:rPr>
    </w:lvl>
    <w:lvl w:ilvl="7" w:tplc="78FE1FBE">
      <w:numFmt w:val="bullet"/>
      <w:lvlText w:val="•"/>
      <w:lvlJc w:val="left"/>
      <w:pPr>
        <w:ind w:left="7928" w:hanging="140"/>
      </w:pPr>
      <w:rPr>
        <w:rFonts w:hint="default"/>
        <w:lang w:val="it-IT" w:eastAsia="en-US" w:bidi="ar-SA"/>
      </w:rPr>
    </w:lvl>
    <w:lvl w:ilvl="8" w:tplc="2042F73C">
      <w:numFmt w:val="bullet"/>
      <w:lvlText w:val="•"/>
      <w:lvlJc w:val="left"/>
      <w:pPr>
        <w:ind w:left="8872" w:hanging="140"/>
      </w:pPr>
      <w:rPr>
        <w:rFonts w:hint="default"/>
        <w:lang w:val="it-IT" w:eastAsia="en-US" w:bidi="ar-SA"/>
      </w:rPr>
    </w:lvl>
  </w:abstractNum>
  <w:num w:numId="1">
    <w:abstractNumId w:val="12"/>
  </w:num>
  <w:num w:numId="2">
    <w:abstractNumId w:val="4"/>
  </w:num>
  <w:num w:numId="3">
    <w:abstractNumId w:val="6"/>
  </w:num>
  <w:num w:numId="4">
    <w:abstractNumId w:val="10"/>
  </w:num>
  <w:num w:numId="5">
    <w:abstractNumId w:val="8"/>
  </w:num>
  <w:num w:numId="6">
    <w:abstractNumId w:val="5"/>
  </w:num>
  <w:num w:numId="7">
    <w:abstractNumId w:val="7"/>
  </w:num>
  <w:num w:numId="8">
    <w:abstractNumId w:val="11"/>
  </w:num>
  <w:num w:numId="9">
    <w:abstractNumId w:val="3"/>
  </w:num>
  <w:num w:numId="10">
    <w:abstractNumId w:val="1"/>
  </w:num>
  <w:num w:numId="11">
    <w:abstractNumId w:val="2"/>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6614DE"/>
    <w:rsid w:val="00033687"/>
    <w:rsid w:val="00036263"/>
    <w:rsid w:val="000424DA"/>
    <w:rsid w:val="00047029"/>
    <w:rsid w:val="00051954"/>
    <w:rsid w:val="00053408"/>
    <w:rsid w:val="00054B5C"/>
    <w:rsid w:val="0006506B"/>
    <w:rsid w:val="0009272E"/>
    <w:rsid w:val="000967B2"/>
    <w:rsid w:val="00096F3D"/>
    <w:rsid w:val="000A12B4"/>
    <w:rsid w:val="000A3FB4"/>
    <w:rsid w:val="000B4D17"/>
    <w:rsid w:val="000C27C2"/>
    <w:rsid w:val="000D7EA2"/>
    <w:rsid w:val="000F7ED0"/>
    <w:rsid w:val="001050CD"/>
    <w:rsid w:val="00105B9E"/>
    <w:rsid w:val="00106BD7"/>
    <w:rsid w:val="00115F0C"/>
    <w:rsid w:val="001265E4"/>
    <w:rsid w:val="00130DFF"/>
    <w:rsid w:val="00132850"/>
    <w:rsid w:val="00144ECE"/>
    <w:rsid w:val="00155C33"/>
    <w:rsid w:val="001578CC"/>
    <w:rsid w:val="001624FA"/>
    <w:rsid w:val="00165F4B"/>
    <w:rsid w:val="00171615"/>
    <w:rsid w:val="00190CFD"/>
    <w:rsid w:val="001C0573"/>
    <w:rsid w:val="001C2AA0"/>
    <w:rsid w:val="001C7FED"/>
    <w:rsid w:val="001D2FDE"/>
    <w:rsid w:val="001D593A"/>
    <w:rsid w:val="001D6FC5"/>
    <w:rsid w:val="00202E97"/>
    <w:rsid w:val="00203117"/>
    <w:rsid w:val="00204B56"/>
    <w:rsid w:val="0021099E"/>
    <w:rsid w:val="00210FC3"/>
    <w:rsid w:val="00215023"/>
    <w:rsid w:val="002153EC"/>
    <w:rsid w:val="0023065E"/>
    <w:rsid w:val="00230DE2"/>
    <w:rsid w:val="00235135"/>
    <w:rsid w:val="00243137"/>
    <w:rsid w:val="00254B59"/>
    <w:rsid w:val="0027057E"/>
    <w:rsid w:val="0027591B"/>
    <w:rsid w:val="00284B29"/>
    <w:rsid w:val="00286570"/>
    <w:rsid w:val="00290662"/>
    <w:rsid w:val="00294F03"/>
    <w:rsid w:val="002A2EF2"/>
    <w:rsid w:val="002C0F1E"/>
    <w:rsid w:val="002D09D5"/>
    <w:rsid w:val="002D16B7"/>
    <w:rsid w:val="002E766D"/>
    <w:rsid w:val="002F0682"/>
    <w:rsid w:val="00317364"/>
    <w:rsid w:val="00325A73"/>
    <w:rsid w:val="00327144"/>
    <w:rsid w:val="00327D44"/>
    <w:rsid w:val="00330285"/>
    <w:rsid w:val="00334038"/>
    <w:rsid w:val="003352FB"/>
    <w:rsid w:val="00344292"/>
    <w:rsid w:val="00367BB9"/>
    <w:rsid w:val="00380365"/>
    <w:rsid w:val="0038116D"/>
    <w:rsid w:val="00394A0F"/>
    <w:rsid w:val="00397151"/>
    <w:rsid w:val="003A7580"/>
    <w:rsid w:val="003C2255"/>
    <w:rsid w:val="003C44E3"/>
    <w:rsid w:val="003C7A61"/>
    <w:rsid w:val="003D7CA5"/>
    <w:rsid w:val="003E4FE8"/>
    <w:rsid w:val="003F11FB"/>
    <w:rsid w:val="003F28C1"/>
    <w:rsid w:val="00411002"/>
    <w:rsid w:val="00411965"/>
    <w:rsid w:val="004122CF"/>
    <w:rsid w:val="004173F3"/>
    <w:rsid w:val="0042082D"/>
    <w:rsid w:val="00440C80"/>
    <w:rsid w:val="004650B6"/>
    <w:rsid w:val="00467036"/>
    <w:rsid w:val="0047068C"/>
    <w:rsid w:val="004729DB"/>
    <w:rsid w:val="00474965"/>
    <w:rsid w:val="004756A7"/>
    <w:rsid w:val="00480412"/>
    <w:rsid w:val="00480B73"/>
    <w:rsid w:val="0049403C"/>
    <w:rsid w:val="004954EB"/>
    <w:rsid w:val="004B10E1"/>
    <w:rsid w:val="004B6E55"/>
    <w:rsid w:val="004C6248"/>
    <w:rsid w:val="004F473D"/>
    <w:rsid w:val="00511B32"/>
    <w:rsid w:val="00520526"/>
    <w:rsid w:val="005207FF"/>
    <w:rsid w:val="0053064E"/>
    <w:rsid w:val="00535C64"/>
    <w:rsid w:val="005361E2"/>
    <w:rsid w:val="00547E45"/>
    <w:rsid w:val="00563C8A"/>
    <w:rsid w:val="00564ACD"/>
    <w:rsid w:val="00573DE6"/>
    <w:rsid w:val="00582E81"/>
    <w:rsid w:val="00585FC6"/>
    <w:rsid w:val="00587420"/>
    <w:rsid w:val="005A2002"/>
    <w:rsid w:val="005D3FB1"/>
    <w:rsid w:val="005E1058"/>
    <w:rsid w:val="005F0B89"/>
    <w:rsid w:val="005F6612"/>
    <w:rsid w:val="006010C7"/>
    <w:rsid w:val="00610367"/>
    <w:rsid w:val="006170A1"/>
    <w:rsid w:val="00631490"/>
    <w:rsid w:val="006329D2"/>
    <w:rsid w:val="0064236E"/>
    <w:rsid w:val="006614DE"/>
    <w:rsid w:val="00675203"/>
    <w:rsid w:val="00675D4C"/>
    <w:rsid w:val="00676ECC"/>
    <w:rsid w:val="00696B24"/>
    <w:rsid w:val="00697DA3"/>
    <w:rsid w:val="006B71F4"/>
    <w:rsid w:val="006C7A39"/>
    <w:rsid w:val="006D7671"/>
    <w:rsid w:val="006E2FF6"/>
    <w:rsid w:val="006F6021"/>
    <w:rsid w:val="006F709A"/>
    <w:rsid w:val="00701C4E"/>
    <w:rsid w:val="00706AE0"/>
    <w:rsid w:val="0071086F"/>
    <w:rsid w:val="00715FB5"/>
    <w:rsid w:val="00727145"/>
    <w:rsid w:val="0073087B"/>
    <w:rsid w:val="00732577"/>
    <w:rsid w:val="007464DB"/>
    <w:rsid w:val="0074715B"/>
    <w:rsid w:val="00747F1F"/>
    <w:rsid w:val="0076709C"/>
    <w:rsid w:val="00772F8F"/>
    <w:rsid w:val="0077491F"/>
    <w:rsid w:val="007751D3"/>
    <w:rsid w:val="007759E1"/>
    <w:rsid w:val="007773BA"/>
    <w:rsid w:val="007B6FE2"/>
    <w:rsid w:val="007C0082"/>
    <w:rsid w:val="007D7EF0"/>
    <w:rsid w:val="007E2905"/>
    <w:rsid w:val="007E603B"/>
    <w:rsid w:val="007F14B2"/>
    <w:rsid w:val="007F2485"/>
    <w:rsid w:val="007F513B"/>
    <w:rsid w:val="00815EA2"/>
    <w:rsid w:val="00822869"/>
    <w:rsid w:val="00841408"/>
    <w:rsid w:val="00841B1E"/>
    <w:rsid w:val="00844243"/>
    <w:rsid w:val="00846483"/>
    <w:rsid w:val="00853551"/>
    <w:rsid w:val="008536C6"/>
    <w:rsid w:val="00854C23"/>
    <w:rsid w:val="008555D7"/>
    <w:rsid w:val="00874623"/>
    <w:rsid w:val="00874CF9"/>
    <w:rsid w:val="00882C8E"/>
    <w:rsid w:val="0088671D"/>
    <w:rsid w:val="00891994"/>
    <w:rsid w:val="0089369C"/>
    <w:rsid w:val="008A69FA"/>
    <w:rsid w:val="008B0EBC"/>
    <w:rsid w:val="008C74F8"/>
    <w:rsid w:val="008E225E"/>
    <w:rsid w:val="008E462E"/>
    <w:rsid w:val="008E5155"/>
    <w:rsid w:val="008F5118"/>
    <w:rsid w:val="008F6649"/>
    <w:rsid w:val="009000CE"/>
    <w:rsid w:val="0090258A"/>
    <w:rsid w:val="009038BC"/>
    <w:rsid w:val="00904A37"/>
    <w:rsid w:val="0092258C"/>
    <w:rsid w:val="00931C19"/>
    <w:rsid w:val="0094279B"/>
    <w:rsid w:val="00944BB4"/>
    <w:rsid w:val="00946D14"/>
    <w:rsid w:val="00960215"/>
    <w:rsid w:val="009609AE"/>
    <w:rsid w:val="00962597"/>
    <w:rsid w:val="00964336"/>
    <w:rsid w:val="0097431E"/>
    <w:rsid w:val="00981236"/>
    <w:rsid w:val="00993A10"/>
    <w:rsid w:val="009A199D"/>
    <w:rsid w:val="009B4759"/>
    <w:rsid w:val="009E1A7B"/>
    <w:rsid w:val="009F07BA"/>
    <w:rsid w:val="009F1AD0"/>
    <w:rsid w:val="00A059CB"/>
    <w:rsid w:val="00A168F5"/>
    <w:rsid w:val="00A21D2E"/>
    <w:rsid w:val="00A36F6C"/>
    <w:rsid w:val="00A4070D"/>
    <w:rsid w:val="00A503A4"/>
    <w:rsid w:val="00A717D8"/>
    <w:rsid w:val="00A76178"/>
    <w:rsid w:val="00A81F4C"/>
    <w:rsid w:val="00A840F1"/>
    <w:rsid w:val="00A8549C"/>
    <w:rsid w:val="00A91B6F"/>
    <w:rsid w:val="00A920C6"/>
    <w:rsid w:val="00AC1334"/>
    <w:rsid w:val="00AE260C"/>
    <w:rsid w:val="00AE3A83"/>
    <w:rsid w:val="00AF0CA3"/>
    <w:rsid w:val="00B01927"/>
    <w:rsid w:val="00B43660"/>
    <w:rsid w:val="00B4691E"/>
    <w:rsid w:val="00B57119"/>
    <w:rsid w:val="00B73446"/>
    <w:rsid w:val="00B74C69"/>
    <w:rsid w:val="00B903AA"/>
    <w:rsid w:val="00B915B9"/>
    <w:rsid w:val="00B963AA"/>
    <w:rsid w:val="00BA70ED"/>
    <w:rsid w:val="00BD0ED6"/>
    <w:rsid w:val="00BE4C9D"/>
    <w:rsid w:val="00BE7CF0"/>
    <w:rsid w:val="00BF23F1"/>
    <w:rsid w:val="00C03ADA"/>
    <w:rsid w:val="00C058AF"/>
    <w:rsid w:val="00C117E1"/>
    <w:rsid w:val="00C221B9"/>
    <w:rsid w:val="00C30713"/>
    <w:rsid w:val="00C343C4"/>
    <w:rsid w:val="00C34F19"/>
    <w:rsid w:val="00C46A97"/>
    <w:rsid w:val="00C54EDC"/>
    <w:rsid w:val="00C5672A"/>
    <w:rsid w:val="00C6759D"/>
    <w:rsid w:val="00C74FDB"/>
    <w:rsid w:val="00C83355"/>
    <w:rsid w:val="00C86494"/>
    <w:rsid w:val="00CA4A26"/>
    <w:rsid w:val="00CA69FB"/>
    <w:rsid w:val="00CB4FE9"/>
    <w:rsid w:val="00CE7FCD"/>
    <w:rsid w:val="00D07280"/>
    <w:rsid w:val="00D12E4F"/>
    <w:rsid w:val="00D16716"/>
    <w:rsid w:val="00D17F3A"/>
    <w:rsid w:val="00D25B18"/>
    <w:rsid w:val="00D315B8"/>
    <w:rsid w:val="00D41751"/>
    <w:rsid w:val="00D46A18"/>
    <w:rsid w:val="00D535D7"/>
    <w:rsid w:val="00D57609"/>
    <w:rsid w:val="00D61F9B"/>
    <w:rsid w:val="00D64F46"/>
    <w:rsid w:val="00D6573C"/>
    <w:rsid w:val="00D67D75"/>
    <w:rsid w:val="00D704C9"/>
    <w:rsid w:val="00D70D19"/>
    <w:rsid w:val="00D77066"/>
    <w:rsid w:val="00D8356E"/>
    <w:rsid w:val="00D93512"/>
    <w:rsid w:val="00D96155"/>
    <w:rsid w:val="00DA2D84"/>
    <w:rsid w:val="00DC1068"/>
    <w:rsid w:val="00DC3A90"/>
    <w:rsid w:val="00DC5CA6"/>
    <w:rsid w:val="00DD2F58"/>
    <w:rsid w:val="00DE655F"/>
    <w:rsid w:val="00E00BD9"/>
    <w:rsid w:val="00E04732"/>
    <w:rsid w:val="00E057C0"/>
    <w:rsid w:val="00E17CDF"/>
    <w:rsid w:val="00E25988"/>
    <w:rsid w:val="00E27BF1"/>
    <w:rsid w:val="00E327CC"/>
    <w:rsid w:val="00E521C4"/>
    <w:rsid w:val="00E52740"/>
    <w:rsid w:val="00E529A3"/>
    <w:rsid w:val="00E5365B"/>
    <w:rsid w:val="00E53B8D"/>
    <w:rsid w:val="00E560D7"/>
    <w:rsid w:val="00E614AA"/>
    <w:rsid w:val="00E708F8"/>
    <w:rsid w:val="00E72C97"/>
    <w:rsid w:val="00E81270"/>
    <w:rsid w:val="00E81A8B"/>
    <w:rsid w:val="00E81C58"/>
    <w:rsid w:val="00E83B16"/>
    <w:rsid w:val="00E924CA"/>
    <w:rsid w:val="00E930EC"/>
    <w:rsid w:val="00E96351"/>
    <w:rsid w:val="00EA6C8C"/>
    <w:rsid w:val="00EB28E0"/>
    <w:rsid w:val="00EB3E43"/>
    <w:rsid w:val="00EC66D5"/>
    <w:rsid w:val="00EE0D64"/>
    <w:rsid w:val="00EE391B"/>
    <w:rsid w:val="00EE4896"/>
    <w:rsid w:val="00EF1114"/>
    <w:rsid w:val="00F0452B"/>
    <w:rsid w:val="00F111B8"/>
    <w:rsid w:val="00F16F05"/>
    <w:rsid w:val="00F22864"/>
    <w:rsid w:val="00F23CE0"/>
    <w:rsid w:val="00F307CB"/>
    <w:rsid w:val="00F36959"/>
    <w:rsid w:val="00F36EDB"/>
    <w:rsid w:val="00F508A7"/>
    <w:rsid w:val="00F61814"/>
    <w:rsid w:val="00F61B06"/>
    <w:rsid w:val="00F6203A"/>
    <w:rsid w:val="00FA0282"/>
    <w:rsid w:val="00FA1FAD"/>
    <w:rsid w:val="00FB79A0"/>
    <w:rsid w:val="00FD71C8"/>
    <w:rsid w:val="00FE1DBB"/>
    <w:rsid w:val="00FE2375"/>
    <w:rsid w:val="00FF3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614DE"/>
    <w:rPr>
      <w:rFonts w:ascii="Times New Roman" w:eastAsia="Times New Roman" w:hAnsi="Times New Roman" w:cs="Times New Roman"/>
      <w:lang w:val="it-IT"/>
    </w:rPr>
  </w:style>
  <w:style w:type="paragraph" w:styleId="Titolo1">
    <w:name w:val="heading 1"/>
    <w:basedOn w:val="Normale"/>
    <w:next w:val="Normale"/>
    <w:link w:val="Titolo1Carattere"/>
    <w:qFormat/>
    <w:rsid w:val="00CA4A26"/>
    <w:pPr>
      <w:keepNext/>
      <w:widowControl/>
      <w:autoSpaceDE/>
      <w:autoSpaceDN/>
      <w:jc w:val="center"/>
      <w:outlineLvl w:val="0"/>
    </w:pPr>
    <w:rPr>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614DE"/>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6614DE"/>
    <w:rPr>
      <w:sz w:val="24"/>
      <w:szCs w:val="24"/>
    </w:rPr>
  </w:style>
  <w:style w:type="paragraph" w:customStyle="1" w:styleId="Titolo11">
    <w:name w:val="Titolo 11"/>
    <w:basedOn w:val="Normale"/>
    <w:uiPriority w:val="1"/>
    <w:qFormat/>
    <w:rsid w:val="006614DE"/>
    <w:pPr>
      <w:ind w:left="1180"/>
      <w:outlineLvl w:val="1"/>
    </w:pPr>
    <w:rPr>
      <w:rFonts w:ascii="Arial" w:eastAsia="Arial" w:hAnsi="Arial" w:cs="Arial"/>
      <w:b/>
      <w:bCs/>
      <w:sz w:val="26"/>
      <w:szCs w:val="26"/>
    </w:rPr>
  </w:style>
  <w:style w:type="paragraph" w:customStyle="1" w:styleId="Titolo21">
    <w:name w:val="Titolo 21"/>
    <w:basedOn w:val="Normale"/>
    <w:uiPriority w:val="1"/>
    <w:qFormat/>
    <w:rsid w:val="006614DE"/>
    <w:pPr>
      <w:ind w:left="928"/>
      <w:jc w:val="both"/>
      <w:outlineLvl w:val="2"/>
    </w:pPr>
    <w:rPr>
      <w:b/>
      <w:bCs/>
      <w:sz w:val="24"/>
      <w:szCs w:val="24"/>
    </w:rPr>
  </w:style>
  <w:style w:type="paragraph" w:styleId="Paragrafoelenco">
    <w:name w:val="List Paragraph"/>
    <w:basedOn w:val="Normale"/>
    <w:uiPriority w:val="1"/>
    <w:qFormat/>
    <w:rsid w:val="006614DE"/>
    <w:pPr>
      <w:ind w:left="1264" w:hanging="360"/>
      <w:jc w:val="both"/>
    </w:pPr>
  </w:style>
  <w:style w:type="paragraph" w:customStyle="1" w:styleId="TableParagraph">
    <w:name w:val="Table Paragraph"/>
    <w:basedOn w:val="Normale"/>
    <w:uiPriority w:val="1"/>
    <w:qFormat/>
    <w:rsid w:val="006614DE"/>
  </w:style>
  <w:style w:type="paragraph" w:styleId="Testofumetto">
    <w:name w:val="Balloon Text"/>
    <w:basedOn w:val="Normale"/>
    <w:link w:val="TestofumettoCarattere"/>
    <w:uiPriority w:val="99"/>
    <w:semiHidden/>
    <w:unhideWhenUsed/>
    <w:rsid w:val="00E53B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3B8D"/>
    <w:rPr>
      <w:rFonts w:ascii="Tahoma" w:eastAsia="Times New Roman" w:hAnsi="Tahoma" w:cs="Tahoma"/>
      <w:sz w:val="16"/>
      <w:szCs w:val="16"/>
      <w:lang w:val="it-IT"/>
    </w:rPr>
  </w:style>
  <w:style w:type="paragraph" w:styleId="Intestazione">
    <w:name w:val="header"/>
    <w:basedOn w:val="Normale"/>
    <w:link w:val="IntestazioneCarattere"/>
    <w:uiPriority w:val="99"/>
    <w:semiHidden/>
    <w:unhideWhenUsed/>
    <w:rsid w:val="006170A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170A1"/>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6170A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170A1"/>
    <w:rPr>
      <w:rFonts w:ascii="Times New Roman" w:eastAsia="Times New Roman" w:hAnsi="Times New Roman" w:cs="Times New Roman"/>
      <w:lang w:val="it-IT"/>
    </w:rPr>
  </w:style>
  <w:style w:type="character" w:customStyle="1" w:styleId="Titolo1Carattere">
    <w:name w:val="Titolo 1 Carattere"/>
    <w:basedOn w:val="Carpredefinitoparagrafo"/>
    <w:link w:val="Titolo1"/>
    <w:rsid w:val="00CA4A26"/>
    <w:rPr>
      <w:rFonts w:ascii="Times New Roman" w:eastAsia="Times New Roman" w:hAnsi="Times New Roman" w:cs="Times New Roman"/>
      <w:b/>
      <w:sz w:val="24"/>
      <w:szCs w:val="20"/>
      <w:lang w:val="it-IT" w:eastAsia="it-IT"/>
    </w:rPr>
  </w:style>
  <w:style w:type="character" w:styleId="Collegamentoipertestuale">
    <w:name w:val="Hyperlink"/>
    <w:basedOn w:val="Carpredefinitoparagrafo"/>
    <w:uiPriority w:val="99"/>
    <w:unhideWhenUsed/>
    <w:rsid w:val="00715FB5"/>
    <w:rPr>
      <w:color w:val="0000FF" w:themeColor="hyperlink"/>
      <w:u w:val="single"/>
    </w:rPr>
  </w:style>
  <w:style w:type="character" w:customStyle="1" w:styleId="CorpodeltestoCarattere">
    <w:name w:val="Corpo del testo Carattere"/>
    <w:basedOn w:val="Carpredefinitoparagrafo"/>
    <w:link w:val="Corpodeltesto"/>
    <w:uiPriority w:val="1"/>
    <w:rsid w:val="00904A37"/>
    <w:rPr>
      <w:rFonts w:ascii="Times New Roman" w:eastAsia="Times New Roman" w:hAnsi="Times New Roman" w:cs="Times New Roman"/>
      <w:sz w:val="24"/>
      <w:szCs w:val="24"/>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eradicommercio@pec.basilicata.camcom.it" TargetMode="External"/><Relationship Id="rId5" Type="http://schemas.openxmlformats.org/officeDocument/2006/relationships/webSettings" Target="webSettings.xml"/><Relationship Id="rId10" Type="http://schemas.openxmlformats.org/officeDocument/2006/relationships/hyperlink" Target="mailto:giuseppe.rienzi@basilicata.camcom.it" TargetMode="External"/><Relationship Id="rId4" Type="http://schemas.openxmlformats.org/officeDocument/2006/relationships/settings" Target="settings.xml"/><Relationship Id="rId9" Type="http://schemas.openxmlformats.org/officeDocument/2006/relationships/hyperlink" Target="mailto:cameradicommercio@pec.basilicata.camcom.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69290-DD33-42CF-B1DB-F7A2A714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1994</Words>
  <Characters>11372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EPZ0073</dc:creator>
  <cp:lastModifiedBy>CPZ0031</cp:lastModifiedBy>
  <cp:revision>65</cp:revision>
  <dcterms:created xsi:type="dcterms:W3CDTF">2022-07-04T09:45:00Z</dcterms:created>
  <dcterms:modified xsi:type="dcterms:W3CDTF">2022-07-08T08:48:00Z</dcterms:modified>
</cp:coreProperties>
</file>