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AUTODICHIARAZIONE ULTERIORI FORNITORI</w:t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bookmarkStart w:id="0" w:name="_heading=h.n4a8egd61qtp" w:colFirst="0" w:colLast="0"/>
      <w:bookmarkEnd w:id="0"/>
      <w:r>
        <w:rPr>
          <w:rFonts w:ascii="Arial" w:eastAsia="Arial" w:hAnsi="Arial" w:cs="Arial"/>
          <w:b/>
          <w:bCs/>
          <w:color w:val="000000"/>
          <w:sz w:val="22"/>
          <w:szCs w:val="22"/>
        </w:rPr>
        <w:t>Camera di Commercio della Basilicata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>Corso XVIII Agosto, 34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jc w:val="right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85100 - Potenza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387"/>
        </w:tabs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Il/la </w:t>
      </w:r>
      <w:r>
        <w:rPr>
          <w:rFonts w:ascii="Arial" w:eastAsia="Arial" w:hAnsi="Arial" w:cs="Arial"/>
          <w:sz w:val="22"/>
          <w:szCs w:val="22"/>
        </w:rPr>
        <w:t>sottoscritto/a ______________________________________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C.F. _________________________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ind w:left="255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(cognome) (nome)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 qualità di titolare/legale rappresentante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della </w:t>
      </w:r>
      <w:r>
        <w:rPr>
          <w:rFonts w:ascii="Arial" w:eastAsia="Arial" w:hAnsi="Arial" w:cs="Arial"/>
          <w:sz w:val="22"/>
          <w:szCs w:val="22"/>
        </w:rPr>
        <w:t>impresa/società _______________________________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iscritta al Registro Imprese di __________________ con il numero partita Iva ____________________ e REA n._______________ con sede in via/piazza ____________</w:t>
      </w:r>
      <w:r>
        <w:rPr>
          <w:rFonts w:ascii="Arial" w:eastAsia="Arial" w:hAnsi="Arial" w:cs="Arial"/>
          <w:color w:val="000000"/>
          <w:sz w:val="22"/>
          <w:szCs w:val="22"/>
        </w:rPr>
        <w:t>_ n. _________città_____________________________provincia___________________CAP __________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tel.____________________fax_________________email____________________________________</w:t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i/>
          <w:iCs/>
          <w:color w:val="000000"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con riferimento al bando in oggetto, consapevole delle sanzioni penali richiam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ate dall’art. 76 del D.P.R. 445 del 28 dicembre 2000 nel caso di dichiarazioni non veritiere</w:t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DICHIARA</w:t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E06E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64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di non essere partecipante (quindi potenzialmente beneficiario) al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ando della stessa misura per cui si presenta come fornitore, né di essere </w:t>
      </w:r>
      <w:r>
        <w:rPr>
          <w:rFonts w:ascii="Arial" w:eastAsia="Arial" w:hAnsi="Arial" w:cs="Arial"/>
          <w:color w:val="000000"/>
          <w:sz w:val="22"/>
          <w:szCs w:val="22"/>
        </w:rPr>
        <w:t>amministratori o soci dell’impresa richiedente o loro prossimi congiunti;</w:t>
      </w:r>
    </w:p>
    <w:p w:rsidR="005B2D26" w:rsidRDefault="00E06E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64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non </w:t>
      </w:r>
      <w:r>
        <w:rPr>
          <w:rFonts w:ascii="Arial" w:eastAsia="Arial" w:hAnsi="Arial" w:cs="Arial"/>
          <w:color w:val="000000"/>
          <w:sz w:val="22"/>
          <w:szCs w:val="22"/>
        </w:rPr>
        <w:t>essere società nella cui compagine sociale siano presenti amministratori o soci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dell’impresa rich</w:t>
      </w:r>
      <w:r>
        <w:rPr>
          <w:rFonts w:ascii="Arial" w:eastAsia="Arial" w:hAnsi="Arial" w:cs="Arial"/>
          <w:color w:val="000000"/>
          <w:sz w:val="22"/>
          <w:szCs w:val="22"/>
        </w:rPr>
        <w:t>iedente o loro congiunti, parenti o affini</w:t>
      </w:r>
      <w:r>
        <w:rPr>
          <w:rFonts w:ascii="Arial" w:eastAsia="Arial" w:hAnsi="Arial" w:cs="Arial"/>
          <w:sz w:val="22"/>
          <w:szCs w:val="22"/>
        </w:rPr>
        <w:t>;</w:t>
      </w:r>
    </w:p>
    <w:p w:rsidR="005B2D26" w:rsidRDefault="00E06E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64" w:lineRule="auto"/>
        <w:ind w:left="0" w:hanging="2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di aver realizzato nell’ultimo triennio almeno tre attività per servizi di consulenza e/o formazione alle imprese nell’ambito delle tecnologie di cui all’art.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commi 2 e 3 del Bando.</w:t>
      </w:r>
    </w:p>
    <w:p w:rsidR="005B2D26" w:rsidRDefault="005B2D26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line="264" w:lineRule="auto"/>
        <w:ind w:left="360" w:firstLine="0"/>
        <w:jc w:val="both"/>
        <w:rPr>
          <w:rFonts w:ascii="Arial" w:eastAsia="Arial" w:hAnsi="Arial" w:cs="Arial"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ALLEGA</w:t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:rsidR="005B2D26" w:rsidRDefault="00E06E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Elenco dei servizi di consulenza e/o formazione erogati nell’ultimo triennio nell’ambito delle tecnologie di cui all’art. </w:t>
      </w:r>
      <w:r>
        <w:rPr>
          <w:rFonts w:ascii="Arial" w:eastAsia="Arial" w:hAnsi="Arial" w:cs="Arial"/>
          <w:sz w:val="22"/>
          <w:szCs w:val="22"/>
        </w:rPr>
        <w:t>7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commi 2 e 3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del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color w:val="000000"/>
          <w:sz w:val="22"/>
          <w:szCs w:val="22"/>
        </w:rPr>
        <w:t>ando:</w:t>
      </w:r>
    </w:p>
    <w:p w:rsidR="005B2D26" w:rsidRDefault="005B2D2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hanging="2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b"/>
        <w:tblW w:w="995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29"/>
        <w:gridCol w:w="1701"/>
        <w:gridCol w:w="3969"/>
        <w:gridCol w:w="1955"/>
      </w:tblGrid>
      <w:tr w:rsidR="005B2D26">
        <w:trPr>
          <w:tblHeader/>
        </w:trPr>
        <w:tc>
          <w:tcPr>
            <w:tcW w:w="2329" w:type="dxa"/>
          </w:tcPr>
          <w:p w:rsidR="005B2D26" w:rsidRDefault="00E06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Committente</w:t>
            </w:r>
          </w:p>
        </w:tc>
        <w:tc>
          <w:tcPr>
            <w:tcW w:w="1701" w:type="dxa"/>
          </w:tcPr>
          <w:p w:rsidR="005B2D26" w:rsidRDefault="00E06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Tecnologia</w:t>
            </w:r>
          </w:p>
        </w:tc>
        <w:tc>
          <w:tcPr>
            <w:tcW w:w="3969" w:type="dxa"/>
          </w:tcPr>
          <w:p w:rsidR="005B2D26" w:rsidRDefault="00E06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Descrizione servizio di Consulenza/formazione erogata</w:t>
            </w:r>
          </w:p>
        </w:tc>
        <w:tc>
          <w:tcPr>
            <w:tcW w:w="1955" w:type="dxa"/>
          </w:tcPr>
          <w:p w:rsidR="005B2D26" w:rsidRDefault="00E06E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Periodo</w:t>
            </w:r>
          </w:p>
        </w:tc>
      </w:tr>
      <w:tr w:rsidR="005B2D26">
        <w:tc>
          <w:tcPr>
            <w:tcW w:w="232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5B2D26">
        <w:tc>
          <w:tcPr>
            <w:tcW w:w="232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5B2D26">
        <w:tc>
          <w:tcPr>
            <w:tcW w:w="232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5B2D26">
        <w:tc>
          <w:tcPr>
            <w:tcW w:w="232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5B2D26">
        <w:tc>
          <w:tcPr>
            <w:tcW w:w="232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955" w:type="dxa"/>
          </w:tcPr>
          <w:p w:rsidR="005B2D26" w:rsidRDefault="005B2D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Data e luogo </w:t>
      </w:r>
      <w:r>
        <w:rPr>
          <w:rFonts w:ascii="Arial" w:eastAsia="Arial" w:hAnsi="Arial" w:cs="Arial"/>
          <w:sz w:val="22"/>
          <w:szCs w:val="22"/>
        </w:rPr>
        <w:t>____________________</w:t>
      </w: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ind w:right="582" w:hanging="2"/>
        <w:jc w:val="right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IL </w:t>
      </w:r>
      <w:r>
        <w:rPr>
          <w:rFonts w:ascii="Arial" w:eastAsia="Arial" w:hAnsi="Arial" w:cs="Arial"/>
          <w:b/>
          <w:bCs/>
          <w:sz w:val="22"/>
          <w:szCs w:val="22"/>
        </w:rPr>
        <w:t>DICHIARANTE</w:t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</w:p>
    <w:p w:rsidR="005B2D26" w:rsidRDefault="00E06E1D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_______________________</w:t>
      </w:r>
    </w:p>
    <w:p w:rsidR="005B2D26" w:rsidRDefault="005B2D26">
      <w:pPr>
        <w:widowControl w:val="0"/>
        <w:pBdr>
          <w:top w:val="nil"/>
          <w:left w:val="nil"/>
          <w:bottom w:val="nil"/>
          <w:right w:val="nil"/>
          <w:between w:val="nil"/>
        </w:pBdr>
        <w:ind w:hanging="2"/>
        <w:rPr>
          <w:rFonts w:ascii="Arial" w:eastAsia="Arial" w:hAnsi="Arial" w:cs="Arial"/>
          <w:sz w:val="22"/>
          <w:szCs w:val="22"/>
        </w:rPr>
      </w:pPr>
    </w:p>
    <w:p w:rsidR="005B2D26" w:rsidRDefault="005B2D26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566" w:hanging="2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:rsidR="005B2D26" w:rsidRDefault="00E06E1D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566" w:hanging="2"/>
        <w:jc w:val="both"/>
        <w:rPr>
          <w:rFonts w:ascii="Arial" w:eastAsia="Arial" w:hAnsi="Arial" w:cs="Arial"/>
          <w:sz w:val="22"/>
          <w:szCs w:val="22"/>
        </w:rPr>
      </w:pPr>
      <w:bookmarkStart w:id="1" w:name="_heading=h.p12t21cpdm06" w:colFirst="0" w:colLast="0"/>
      <w:bookmarkEnd w:id="1"/>
      <w:r>
        <w:rPr>
          <w:rFonts w:ascii="Arial" w:eastAsia="Arial" w:hAnsi="Arial" w:cs="Arial"/>
          <w:b/>
          <w:bCs/>
          <w:sz w:val="22"/>
          <w:szCs w:val="22"/>
        </w:rPr>
        <w:t>NOTA:</w:t>
      </w:r>
      <w:r>
        <w:rPr>
          <w:rFonts w:ascii="Arial" w:eastAsia="Arial" w:hAnsi="Arial" w:cs="Arial"/>
          <w:sz w:val="22"/>
          <w:szCs w:val="22"/>
        </w:rPr>
        <w:t xml:space="preserve"> La presente dichiarazione dovrà essere controfirmata digitalmente dal titolare/legale rappresentante in fase di presentazione della domanda.</w:t>
      </w:r>
      <w:bookmarkStart w:id="2" w:name="_GoBack"/>
      <w:bookmarkEnd w:id="2"/>
    </w:p>
    <w:sectPr w:rsidR="005B2D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080" w:bottom="1440" w:left="1080" w:header="0" w:footer="11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E1D" w:rsidRDefault="00E06E1D">
      <w:r>
        <w:separator/>
      </w:r>
    </w:p>
  </w:endnote>
  <w:endnote w:type="continuationSeparator" w:id="0">
    <w:p w:rsidR="00E06E1D" w:rsidRDefault="00E06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ED7A216D-3D9B-4602-A3B2-779DCFF2FD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7E305D2-0E3D-4FE7-B209-97AEBDFF092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2A039DE-33A3-413F-B5BA-71A54620218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5A71941-8589-44DC-9C9F-B07FDE1F6A0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D26" w:rsidRDefault="00E06E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:rsidR="005B2D26" w:rsidRDefault="005B2D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ascii="Arial" w:eastAsia="Arial" w:hAnsi="Arial" w:cs="Arial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D26" w:rsidRDefault="00E06E1D">
    <w:pPr>
      <w:pBdr>
        <w:top w:val="nil"/>
        <w:left w:val="nil"/>
        <w:bottom w:val="nil"/>
        <w:right w:val="nil"/>
        <w:between w:val="nil"/>
      </w:pBdr>
      <w:tabs>
        <w:tab w:val="center" w:pos="4819"/>
      </w:tabs>
      <w:ind w:hanging="2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3. Modello Autodichiarazione Ulteriori Fornitori</w:t>
    </w:r>
    <w:r w:rsidR="005871A5">
      <w:rPr>
        <w:rFonts w:ascii="Arial" w:eastAsia="Arial" w:hAnsi="Arial" w:cs="Arial"/>
        <w:b/>
        <w:bCs/>
        <w:sz w:val="18"/>
        <w:szCs w:val="18"/>
      </w:rPr>
      <w:tab/>
    </w:r>
    <w:r w:rsidR="005871A5">
      <w:rPr>
        <w:rFonts w:ascii="Arial" w:eastAsia="Arial" w:hAnsi="Arial" w:cs="Arial"/>
        <w:b/>
        <w:bCs/>
        <w:sz w:val="18"/>
        <w:szCs w:val="18"/>
      </w:rPr>
      <w:tab/>
    </w:r>
    <w:r w:rsidR="005871A5">
      <w:rPr>
        <w:rFonts w:ascii="Arial" w:eastAsia="Arial" w:hAnsi="Arial" w:cs="Arial"/>
        <w:b/>
        <w:bCs/>
        <w:sz w:val="18"/>
        <w:szCs w:val="18"/>
      </w:rPr>
      <w:tab/>
    </w:r>
    <w:r w:rsidR="005871A5">
      <w:rPr>
        <w:rFonts w:ascii="Arial" w:eastAsia="Arial" w:hAnsi="Arial" w:cs="Arial"/>
        <w:b/>
        <w:bCs/>
        <w:sz w:val="18"/>
        <w:szCs w:val="18"/>
      </w:rPr>
      <w:tab/>
    </w:r>
    <w:r w:rsidR="005871A5">
      <w:rPr>
        <w:rFonts w:ascii="Arial" w:eastAsia="Arial" w:hAnsi="Arial" w:cs="Arial"/>
        <w:b/>
        <w:bCs/>
        <w:sz w:val="18"/>
        <w:szCs w:val="18"/>
      </w:rPr>
      <w:tab/>
    </w:r>
    <w:r w:rsidR="005871A5">
      <w:rPr>
        <w:rFonts w:ascii="Arial" w:eastAsia="Arial" w:hAnsi="Arial" w:cs="Arial"/>
        <w:b/>
        <w:bCs/>
        <w:sz w:val="18"/>
        <w:szCs w:val="18"/>
      </w:rPr>
      <w:tab/>
    </w:r>
    <w:r w:rsidR="005871A5">
      <w:rPr>
        <w:rFonts w:ascii="Arial" w:eastAsia="Arial" w:hAnsi="Arial" w:cs="Arial"/>
        <w:b/>
        <w:bCs/>
        <w:sz w:val="18"/>
        <w:szCs w:val="18"/>
      </w:rPr>
      <w:tab/>
    </w:r>
    <w:r w:rsidR="005871A5">
      <w:rPr>
        <w:rFonts w:ascii="Arial" w:eastAsia="Arial" w:hAnsi="Arial" w:cs="Arial"/>
        <w:b/>
        <w:bCs/>
        <w:sz w:val="18"/>
        <w:szCs w:val="18"/>
      </w:rPr>
      <w:tab/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 w:rsidR="005871A5"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5871A5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D26" w:rsidRDefault="005B2D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E1D" w:rsidRDefault="00E06E1D">
      <w:r>
        <w:separator/>
      </w:r>
    </w:p>
  </w:footnote>
  <w:footnote w:type="continuationSeparator" w:id="0">
    <w:p w:rsidR="00E06E1D" w:rsidRDefault="00E06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D26" w:rsidRDefault="005B2D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D26" w:rsidRDefault="00E06E1D">
    <w:pPr>
      <w:tabs>
        <w:tab w:val="center" w:pos="4819"/>
        <w:tab w:val="right" w:pos="9638"/>
      </w:tabs>
      <w:ind w:hanging="2"/>
      <w:rPr>
        <w:color w:val="000000"/>
      </w:rPr>
    </w:pPr>
    <w:r>
      <w:rPr>
        <w:noProof/>
      </w:rPr>
      <w:drawing>
        <wp:inline distT="0" distB="0" distL="0" distR="0">
          <wp:extent cx="5400040" cy="1106805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0040" cy="1106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2D26" w:rsidRDefault="005B2D26">
    <w:pPr>
      <w:pBdr>
        <w:top w:val="nil"/>
        <w:left w:val="nil"/>
        <w:bottom w:val="nil"/>
        <w:right w:val="nil"/>
        <w:between w:val="nil"/>
      </w:pBdr>
      <w:ind w:left="-2" w:firstLine="0"/>
      <w:rPr>
        <w:color w:val="000000"/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2D26" w:rsidRDefault="005B2D2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75548"/>
    <w:multiLevelType w:val="multilevel"/>
    <w:tmpl w:val="C27CCAA8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58924BB"/>
    <w:multiLevelType w:val="multilevel"/>
    <w:tmpl w:val="AE1C0778"/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D26"/>
    <w:rsid w:val="005871A5"/>
    <w:rsid w:val="005B2D26"/>
    <w:rsid w:val="00E0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AE21E"/>
  <w15:docId w15:val="{AD9DE43C-E223-4C22-A7F3-498CEC5E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ind w:left="2832"/>
      <w:jc w:val="center"/>
      <w:outlineLvl w:val="2"/>
    </w:pPr>
    <w:rPr>
      <w:rFonts w:ascii="Arial" w:eastAsia="Arial" w:hAnsi="Arial" w:cs="Arial"/>
      <w:b/>
      <w:bCs/>
      <w:sz w:val="22"/>
      <w:szCs w:val="22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both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tabs>
        <w:tab w:val="left" w:pos="3686"/>
      </w:tabs>
      <w:jc w:val="center"/>
    </w:pPr>
    <w:rPr>
      <w:rFonts w:ascii="Arial" w:eastAsia="Arial" w:hAnsi="Arial" w:cs="Arial"/>
      <w:b/>
      <w:bCs/>
      <w:u w:val="single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">
    <w:name w:val="Corpo del testo"/>
    <w:pPr>
      <w:jc w:val="both"/>
    </w:pPr>
    <w:rPr>
      <w:rFonts w:ascii="Arial" w:hAnsi="Arial"/>
      <w:sz w:val="20"/>
      <w:szCs w:val="20"/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pPr>
      <w:spacing w:line="360" w:lineRule="auto"/>
      <w:jc w:val="both"/>
    </w:pPr>
    <w:rPr>
      <w:sz w:val="22"/>
      <w:szCs w:val="20"/>
    </w:rPr>
  </w:style>
  <w:style w:type="paragraph" w:styleId="Testonotaapidipagina">
    <w:name w:val="footnote text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pPr>
      <w:tabs>
        <w:tab w:val="center" w:pos="4819"/>
        <w:tab w:val="right" w:pos="9638"/>
      </w:tabs>
    </w:pPr>
  </w:style>
  <w:style w:type="paragraph" w:styleId="Paragrafoelenco">
    <w:name w:val="List Paragraph"/>
    <w:pPr>
      <w:ind w:left="708"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color w:val="000000"/>
      <w:position w:val="-1"/>
    </w:rPr>
  </w:style>
  <w:style w:type="character" w:customStyle="1" w:styleId="IntestazioneCarattere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NormaleWeb">
    <w:name w:val="Normal (Web)"/>
    <w:qFormat/>
    <w:pPr>
      <w:spacing w:before="100" w:beforeAutospacing="1" w:after="100" w:afterAutospacing="1"/>
    </w:pPr>
    <w:rPr>
      <w:sz w:val="20"/>
      <w:szCs w:val="20"/>
    </w:rPr>
  </w:style>
  <w:style w:type="paragraph" w:styleId="Testofumetto">
    <w:name w:val="Balloon Text"/>
    <w:rPr>
      <w:rFonts w:ascii="Arial" w:hAnsi="Arial"/>
      <w:sz w:val="16"/>
      <w:szCs w:val="16"/>
    </w:rPr>
  </w:style>
  <w:style w:type="character" w:customStyle="1" w:styleId="TestofumettoCarattere">
    <w:name w:val="Testo fumetto Carattere"/>
    <w:rPr>
      <w:rFonts w:ascii="Arial" w:hAnsi="Arial" w:cs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zBWTspRxXfjHolimchmU8zCo/Q==">CgMxLjAyDmgubjRhOGVnZDYxcXRwMg5oLnAxMnQyMWNwZG0wNjgAciExRnVNRnhDRGhCMFB3MS1YWTNseDJKRlhlX0JDUTJxSmw=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infocamere</dc:creator>
  <cp:lastModifiedBy>EPZ0076@bas.intra.cciaa.net</cp:lastModifiedBy>
  <cp:revision>2</cp:revision>
  <dcterms:created xsi:type="dcterms:W3CDTF">2026-10-07T10:18:00Z</dcterms:created>
  <dcterms:modified xsi:type="dcterms:W3CDTF">2026-10-07T10:18:00Z</dcterms:modified>
</cp:coreProperties>
</file>